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81ADA" w14:textId="77777777" w:rsidR="00105550" w:rsidRDefault="00105550" w:rsidP="00677173">
      <w:pPr>
        <w:widowControl w:val="0"/>
        <w:autoSpaceDE w:val="0"/>
        <w:autoSpaceDN w:val="0"/>
        <w:spacing w:after="60"/>
        <w:ind w:right="-41"/>
        <w:rPr>
          <w:rFonts w:ascii="Verdana" w:eastAsia="Calibri" w:hAnsi="Verdana" w:cs="Calibri"/>
          <w:b/>
          <w:sz w:val="22"/>
          <w:szCs w:val="20"/>
        </w:rPr>
      </w:pPr>
    </w:p>
    <w:p w14:paraId="31867C79" w14:textId="39DF9085" w:rsidR="00677173" w:rsidRPr="00677173" w:rsidRDefault="00677173" w:rsidP="00677173">
      <w:pPr>
        <w:widowControl w:val="0"/>
        <w:autoSpaceDE w:val="0"/>
        <w:autoSpaceDN w:val="0"/>
        <w:spacing w:after="60"/>
        <w:ind w:right="-41"/>
        <w:rPr>
          <w:rFonts w:ascii="Verdana" w:eastAsia="Calibri" w:hAnsi="Verdana" w:cs="Calibri"/>
          <w:b/>
          <w:sz w:val="22"/>
          <w:szCs w:val="20"/>
        </w:rPr>
      </w:pPr>
      <w:r w:rsidRPr="00677173">
        <w:rPr>
          <w:rFonts w:ascii="Verdana" w:eastAsia="Calibri" w:hAnsi="Verdana" w:cs="Calibri"/>
          <w:b/>
          <w:sz w:val="22"/>
          <w:szCs w:val="20"/>
        </w:rPr>
        <w:t xml:space="preserve">Purpose of role: </w:t>
      </w:r>
    </w:p>
    <w:p w14:paraId="3D539FFB" w14:textId="5C03D240" w:rsidR="00677173" w:rsidRDefault="00677173" w:rsidP="00105550">
      <w:pPr>
        <w:spacing w:before="32" w:after="120"/>
        <w:ind w:right="-40"/>
        <w:jc w:val="both"/>
        <w:rPr>
          <w:rFonts w:ascii="Verdana" w:hAnsi="Verdana" w:cstheme="minorHAnsi"/>
          <w:sz w:val="22"/>
          <w:szCs w:val="20"/>
        </w:rPr>
      </w:pPr>
      <w:r w:rsidRPr="00677173">
        <w:rPr>
          <w:rFonts w:ascii="Verdana" w:hAnsi="Verdana" w:cstheme="minorHAnsi"/>
          <w:sz w:val="22"/>
          <w:szCs w:val="20"/>
        </w:rPr>
        <w:t>Lay members of Deanery Synod, collectively known as the House of Laity, share with the House of Clergy in the task of development and conduct of the church’s mission in the deanery in general and the deanery mission plan in particular. This is in line with the diocesan vision of asking God for a bigger church to make a bigger difference and more justice in the world. Every Lay Deanery Synod member is elected as a parish ‘representative’ rather than a ‘delegate’. They play an important role in tending the relationship between Deanery Synod and the parishes or other groups they represent. As such they also share the responsibility with the Area Dean and Lay Chair of establishing active teamwork within Synod, which will be helped by the building of working relationships with other members across parish and group boundaries</w:t>
      </w:r>
      <w:r w:rsidRPr="00677173">
        <w:rPr>
          <w:rFonts w:ascii="Verdana" w:hAnsi="Verdana"/>
          <w:sz w:val="22"/>
          <w:szCs w:val="20"/>
        </w:rPr>
        <w:t xml:space="preserve">. </w:t>
      </w:r>
      <w:bookmarkStart w:id="0" w:name="_Hlk79078367"/>
    </w:p>
    <w:p w14:paraId="19A5D29F" w14:textId="77777777" w:rsidR="00677173" w:rsidRPr="00677173" w:rsidRDefault="00677173" w:rsidP="00677173">
      <w:pPr>
        <w:spacing w:before="32" w:after="120"/>
        <w:ind w:right="-40"/>
        <w:rPr>
          <w:rFonts w:ascii="Verdana" w:hAnsi="Verdana" w:cstheme="minorHAnsi"/>
          <w:sz w:val="22"/>
          <w:szCs w:val="20"/>
        </w:rPr>
      </w:pPr>
    </w:p>
    <w:p w14:paraId="4C2D4496" w14:textId="77777777" w:rsidR="00677173" w:rsidRPr="00677173" w:rsidRDefault="00677173" w:rsidP="00677173">
      <w:pPr>
        <w:spacing w:before="32" w:after="120"/>
        <w:ind w:right="-40"/>
        <w:rPr>
          <w:rFonts w:ascii="Verdana" w:hAnsi="Verdana"/>
          <w:sz w:val="22"/>
          <w:szCs w:val="20"/>
        </w:rPr>
      </w:pPr>
      <w:r w:rsidRPr="00677173">
        <w:rPr>
          <w:rFonts w:ascii="Verdana" w:hAnsi="Verdana"/>
          <w:b/>
          <w:sz w:val="22"/>
          <w:szCs w:val="20"/>
        </w:rPr>
        <w:t>Responsibilities:</w:t>
      </w:r>
    </w:p>
    <w:p w14:paraId="7FAD179D" w14:textId="77777777" w:rsidR="00677173" w:rsidRPr="00677173" w:rsidRDefault="00677173" w:rsidP="00677173">
      <w:pPr>
        <w:widowControl w:val="0"/>
        <w:autoSpaceDE w:val="0"/>
        <w:autoSpaceDN w:val="0"/>
        <w:spacing w:before="32" w:after="120"/>
        <w:ind w:right="-40"/>
        <w:rPr>
          <w:rFonts w:ascii="Verdana" w:eastAsia="Calibri" w:hAnsi="Verdana" w:cs="Calibri"/>
          <w:b/>
          <w:sz w:val="22"/>
          <w:szCs w:val="20"/>
        </w:rPr>
      </w:pPr>
      <w:r w:rsidRPr="00677173">
        <w:rPr>
          <w:rFonts w:ascii="Verdana" w:eastAsia="Calibri" w:hAnsi="Verdana" w:cs="Calibri"/>
          <w:b/>
          <w:sz w:val="22"/>
          <w:szCs w:val="20"/>
        </w:rPr>
        <w:t>General</w:t>
      </w:r>
    </w:p>
    <w:p w14:paraId="2E6FDC2B" w14:textId="77777777" w:rsidR="00677173" w:rsidRPr="00677173" w:rsidRDefault="00677173" w:rsidP="00677173">
      <w:pPr>
        <w:widowControl w:val="0"/>
        <w:numPr>
          <w:ilvl w:val="0"/>
          <w:numId w:val="31"/>
        </w:numPr>
        <w:autoSpaceDE w:val="0"/>
        <w:autoSpaceDN w:val="0"/>
        <w:spacing w:before="32" w:after="120"/>
        <w:ind w:left="714" w:right="-40" w:hanging="357"/>
        <w:rPr>
          <w:rFonts w:ascii="Verdana" w:eastAsia="Calibri" w:hAnsi="Verdana" w:cs="Calibri"/>
          <w:sz w:val="22"/>
          <w:szCs w:val="20"/>
        </w:rPr>
      </w:pPr>
      <w:r w:rsidRPr="00677173">
        <w:rPr>
          <w:rFonts w:ascii="Verdana" w:eastAsia="Calibri" w:hAnsi="Verdana" w:cs="Calibri"/>
          <w:sz w:val="22"/>
          <w:szCs w:val="20"/>
        </w:rPr>
        <w:t>Take your own journey with God seriously.</w:t>
      </w:r>
    </w:p>
    <w:p w14:paraId="145E3A76" w14:textId="77777777" w:rsidR="00677173" w:rsidRPr="00677173" w:rsidRDefault="00677173" w:rsidP="00677173">
      <w:pPr>
        <w:widowControl w:val="0"/>
        <w:numPr>
          <w:ilvl w:val="0"/>
          <w:numId w:val="31"/>
        </w:numPr>
        <w:autoSpaceDE w:val="0"/>
        <w:autoSpaceDN w:val="0"/>
        <w:spacing w:before="32" w:after="120"/>
        <w:ind w:left="714" w:right="-40" w:hanging="357"/>
        <w:rPr>
          <w:rFonts w:ascii="Verdana" w:eastAsia="Calibri" w:hAnsi="Verdana" w:cs="Calibri"/>
          <w:sz w:val="22"/>
          <w:szCs w:val="20"/>
        </w:rPr>
      </w:pPr>
      <w:r w:rsidRPr="00677173">
        <w:rPr>
          <w:rFonts w:ascii="Verdana" w:eastAsia="Calibri" w:hAnsi="Verdana" w:cs="Calibri"/>
          <w:sz w:val="22"/>
          <w:szCs w:val="20"/>
        </w:rPr>
        <w:t xml:space="preserve">Be responsible for your own health and safety. </w:t>
      </w:r>
    </w:p>
    <w:p w14:paraId="7DF5765D" w14:textId="77777777" w:rsidR="00677173" w:rsidRPr="00677173" w:rsidRDefault="00677173" w:rsidP="00677173">
      <w:pPr>
        <w:widowControl w:val="0"/>
        <w:numPr>
          <w:ilvl w:val="0"/>
          <w:numId w:val="31"/>
        </w:numPr>
        <w:autoSpaceDE w:val="0"/>
        <w:autoSpaceDN w:val="0"/>
        <w:spacing w:before="32" w:after="120"/>
        <w:ind w:left="714" w:right="-40" w:hanging="357"/>
        <w:rPr>
          <w:rFonts w:ascii="Verdana" w:eastAsia="Calibri" w:hAnsi="Verdana" w:cs="Calibri"/>
          <w:sz w:val="22"/>
          <w:szCs w:val="20"/>
        </w:rPr>
      </w:pPr>
      <w:r w:rsidRPr="00677173">
        <w:rPr>
          <w:rFonts w:ascii="Verdana" w:eastAsia="Calibri" w:hAnsi="Verdana" w:cs="Calibri"/>
          <w:sz w:val="22"/>
          <w:szCs w:val="20"/>
        </w:rPr>
        <w:t>Comply with diocesan safeguarding policy.</w:t>
      </w:r>
    </w:p>
    <w:p w14:paraId="4CCAC226" w14:textId="30E37432" w:rsidR="00677173" w:rsidRDefault="00677173" w:rsidP="00677173">
      <w:pPr>
        <w:widowControl w:val="0"/>
        <w:numPr>
          <w:ilvl w:val="0"/>
          <w:numId w:val="31"/>
        </w:numPr>
        <w:autoSpaceDE w:val="0"/>
        <w:autoSpaceDN w:val="0"/>
        <w:spacing w:before="32" w:after="120"/>
        <w:ind w:left="714" w:right="-40" w:hanging="357"/>
        <w:rPr>
          <w:rFonts w:ascii="Verdana" w:eastAsia="Calibri" w:hAnsi="Verdana" w:cs="Calibri"/>
          <w:sz w:val="22"/>
          <w:szCs w:val="20"/>
        </w:rPr>
      </w:pPr>
      <w:r w:rsidRPr="00677173">
        <w:rPr>
          <w:rFonts w:ascii="Verdana" w:eastAsia="Calibri" w:hAnsi="Verdana" w:cs="Calibri"/>
          <w:sz w:val="22"/>
          <w:szCs w:val="20"/>
        </w:rPr>
        <w:t>Undertake any training as required.</w:t>
      </w:r>
    </w:p>
    <w:p w14:paraId="20ED7364" w14:textId="3D9736FC" w:rsidR="00E30EBE" w:rsidRPr="00E30EBE" w:rsidRDefault="00E30EBE" w:rsidP="00E30EBE">
      <w:pPr>
        <w:pStyle w:val="BodyText"/>
        <w:numPr>
          <w:ilvl w:val="0"/>
          <w:numId w:val="31"/>
        </w:numPr>
        <w:spacing w:after="120"/>
        <w:ind w:right="-40"/>
        <w:jc w:val="both"/>
        <w:rPr>
          <w:rFonts w:ascii="Verdana" w:hAnsi="Verdana"/>
          <w:sz w:val="22"/>
          <w:szCs w:val="22"/>
          <w:lang w:val="en-GB"/>
        </w:rPr>
      </w:pPr>
      <w:r w:rsidRPr="00812CCA">
        <w:rPr>
          <w:rFonts w:ascii="Verdana" w:hAnsi="Verdana"/>
          <w:sz w:val="22"/>
          <w:szCs w:val="22"/>
          <w:lang w:val="en-GB"/>
        </w:rPr>
        <w:t>Comply with General Data Protection Regulations</w:t>
      </w:r>
      <w:r>
        <w:rPr>
          <w:rFonts w:ascii="Verdana" w:hAnsi="Verdana"/>
          <w:sz w:val="22"/>
          <w:szCs w:val="22"/>
          <w:lang w:val="en-GB"/>
        </w:rPr>
        <w:t>.</w:t>
      </w:r>
    </w:p>
    <w:p w14:paraId="4A16231C" w14:textId="13CC7141" w:rsidR="00E30EBE" w:rsidRDefault="00677173" w:rsidP="00E30EBE">
      <w:pPr>
        <w:widowControl w:val="0"/>
        <w:numPr>
          <w:ilvl w:val="0"/>
          <w:numId w:val="31"/>
        </w:numPr>
        <w:autoSpaceDE w:val="0"/>
        <w:autoSpaceDN w:val="0"/>
        <w:spacing w:before="32" w:after="120"/>
        <w:ind w:left="714" w:right="-40" w:hanging="357"/>
        <w:rPr>
          <w:rFonts w:ascii="Verdana" w:eastAsia="Calibri" w:hAnsi="Verdana" w:cs="Calibri"/>
          <w:sz w:val="22"/>
          <w:szCs w:val="20"/>
        </w:rPr>
      </w:pPr>
      <w:r w:rsidRPr="00677173">
        <w:rPr>
          <w:rFonts w:ascii="Verdana" w:eastAsia="Calibri" w:hAnsi="Verdana" w:cs="Calibri"/>
          <w:sz w:val="22"/>
          <w:szCs w:val="20"/>
        </w:rPr>
        <w:t>You must be legally allowed to be a trustee of a charity.</w:t>
      </w:r>
    </w:p>
    <w:p w14:paraId="25217FE4" w14:textId="77777777" w:rsidR="007D4DE9" w:rsidRPr="00E30EBE" w:rsidRDefault="007D4DE9" w:rsidP="007D4DE9">
      <w:pPr>
        <w:widowControl w:val="0"/>
        <w:autoSpaceDE w:val="0"/>
        <w:autoSpaceDN w:val="0"/>
        <w:spacing w:before="32" w:after="120"/>
        <w:ind w:left="714" w:right="-40"/>
        <w:rPr>
          <w:rFonts w:ascii="Verdana" w:eastAsia="Calibri" w:hAnsi="Verdana" w:cs="Calibri"/>
          <w:sz w:val="22"/>
          <w:szCs w:val="20"/>
        </w:rPr>
      </w:pPr>
      <w:bookmarkStart w:id="1" w:name="_GoBack"/>
      <w:bookmarkEnd w:id="1"/>
    </w:p>
    <w:p w14:paraId="6C7496A9" w14:textId="77777777" w:rsidR="00677173" w:rsidRPr="00677173" w:rsidRDefault="00677173" w:rsidP="00677173">
      <w:pPr>
        <w:widowControl w:val="0"/>
        <w:autoSpaceDE w:val="0"/>
        <w:autoSpaceDN w:val="0"/>
        <w:spacing w:before="32" w:after="120"/>
        <w:ind w:right="-40"/>
        <w:rPr>
          <w:rFonts w:ascii="Verdana" w:eastAsia="Calibri" w:hAnsi="Verdana" w:cs="Calibri"/>
          <w:b/>
          <w:sz w:val="22"/>
          <w:szCs w:val="20"/>
        </w:rPr>
      </w:pPr>
      <w:r w:rsidRPr="00677173">
        <w:rPr>
          <w:rFonts w:ascii="Verdana" w:eastAsia="Calibri" w:hAnsi="Verdana" w:cs="Calibri"/>
          <w:b/>
          <w:sz w:val="22"/>
          <w:szCs w:val="20"/>
        </w:rPr>
        <w:t>Specific</w:t>
      </w:r>
    </w:p>
    <w:bookmarkEnd w:id="0"/>
    <w:p w14:paraId="4FC4D365" w14:textId="7C583BAD" w:rsidR="00677173" w:rsidRDefault="00677173" w:rsidP="00105550">
      <w:pPr>
        <w:numPr>
          <w:ilvl w:val="0"/>
          <w:numId w:val="32"/>
        </w:numPr>
        <w:spacing w:before="32" w:after="120"/>
        <w:ind w:left="714" w:right="-40" w:hanging="357"/>
        <w:contextualSpacing/>
        <w:jc w:val="both"/>
        <w:rPr>
          <w:rFonts w:ascii="Verdana" w:hAnsi="Verdana" w:cstheme="minorHAnsi"/>
          <w:sz w:val="22"/>
          <w:szCs w:val="20"/>
        </w:rPr>
      </w:pPr>
      <w:r w:rsidRPr="00677173">
        <w:rPr>
          <w:rFonts w:ascii="Verdana" w:hAnsi="Verdana" w:cstheme="minorHAnsi"/>
          <w:sz w:val="22"/>
          <w:szCs w:val="20"/>
        </w:rPr>
        <w:t xml:space="preserve">Along with the Area Dean and Lay Chair, to support the development and implementation of the strategic direction (mission) of the deanery as expressed by the deanery mission plan, </w:t>
      </w:r>
      <w:r w:rsidRPr="00677173">
        <w:rPr>
          <w:rFonts w:ascii="Verdana" w:hAnsi="Verdana"/>
          <w:sz w:val="22"/>
          <w:szCs w:val="20"/>
        </w:rPr>
        <w:t>under the guidance of the Area Dean and Lay Chair</w:t>
      </w:r>
      <w:r w:rsidRPr="00677173">
        <w:rPr>
          <w:rFonts w:ascii="Verdana" w:hAnsi="Verdana" w:cstheme="minorHAnsi"/>
          <w:sz w:val="22"/>
          <w:szCs w:val="20"/>
        </w:rPr>
        <w:t>.</w:t>
      </w:r>
    </w:p>
    <w:p w14:paraId="5FF668A3" w14:textId="77777777" w:rsidR="00105550" w:rsidRPr="00677173" w:rsidRDefault="00105550" w:rsidP="00105550">
      <w:pPr>
        <w:spacing w:before="32" w:after="120"/>
        <w:ind w:left="714" w:right="-40"/>
        <w:contextualSpacing/>
        <w:jc w:val="both"/>
        <w:rPr>
          <w:rFonts w:ascii="Verdana" w:hAnsi="Verdana" w:cstheme="minorHAnsi"/>
          <w:sz w:val="22"/>
          <w:szCs w:val="20"/>
        </w:rPr>
      </w:pPr>
    </w:p>
    <w:p w14:paraId="4CEEA939" w14:textId="41EB038C" w:rsidR="00677173" w:rsidRDefault="00677173" w:rsidP="00105550">
      <w:pPr>
        <w:numPr>
          <w:ilvl w:val="0"/>
          <w:numId w:val="32"/>
        </w:numPr>
        <w:spacing w:before="32" w:after="120"/>
        <w:ind w:left="714" w:right="-40" w:hanging="357"/>
        <w:contextualSpacing/>
        <w:jc w:val="both"/>
        <w:rPr>
          <w:rFonts w:ascii="Verdana" w:hAnsi="Verdana"/>
          <w:sz w:val="22"/>
          <w:szCs w:val="20"/>
        </w:rPr>
      </w:pPr>
      <w:r w:rsidRPr="00677173">
        <w:rPr>
          <w:rFonts w:ascii="Verdana" w:hAnsi="Verdana" w:cstheme="minorHAnsi"/>
          <w:sz w:val="22"/>
          <w:szCs w:val="20"/>
        </w:rPr>
        <w:t xml:space="preserve">To act </w:t>
      </w:r>
      <w:r w:rsidRPr="00677173">
        <w:rPr>
          <w:rFonts w:ascii="Verdana" w:hAnsi="Verdana"/>
          <w:sz w:val="22"/>
          <w:szCs w:val="20"/>
        </w:rPr>
        <w:t>as an effective communication channel between Deanery Synod and the parish you have been elected to represent. This includes giving a report back to your PCC following each Deanery Synod meeting.</w:t>
      </w:r>
    </w:p>
    <w:p w14:paraId="6FF3F057" w14:textId="77777777" w:rsidR="00105550" w:rsidRPr="00677173" w:rsidRDefault="00105550" w:rsidP="00105550">
      <w:pPr>
        <w:spacing w:before="32" w:after="120"/>
        <w:ind w:left="714" w:right="-40"/>
        <w:contextualSpacing/>
        <w:jc w:val="both"/>
        <w:rPr>
          <w:rFonts w:ascii="Verdana" w:hAnsi="Verdana"/>
          <w:sz w:val="22"/>
          <w:szCs w:val="20"/>
        </w:rPr>
      </w:pPr>
    </w:p>
    <w:p w14:paraId="7ADEE03F" w14:textId="77777777" w:rsidR="00677173" w:rsidRPr="00677173" w:rsidRDefault="00677173" w:rsidP="00105550">
      <w:pPr>
        <w:widowControl w:val="0"/>
        <w:numPr>
          <w:ilvl w:val="0"/>
          <w:numId w:val="32"/>
        </w:numPr>
        <w:autoSpaceDE w:val="0"/>
        <w:autoSpaceDN w:val="0"/>
        <w:spacing w:before="32" w:after="120"/>
        <w:ind w:right="-40"/>
        <w:jc w:val="both"/>
        <w:rPr>
          <w:rFonts w:ascii="Verdana" w:eastAsia="Calibri" w:hAnsi="Verdana" w:cs="Calibri"/>
          <w:sz w:val="22"/>
          <w:szCs w:val="20"/>
        </w:rPr>
      </w:pPr>
      <w:r w:rsidRPr="00677173">
        <w:rPr>
          <w:rFonts w:ascii="Verdana" w:eastAsia="Calibri" w:hAnsi="Verdana" w:cstheme="minorHAnsi"/>
          <w:sz w:val="22"/>
          <w:szCs w:val="20"/>
        </w:rPr>
        <w:t xml:space="preserve">To promote </w:t>
      </w:r>
      <w:r w:rsidRPr="00677173">
        <w:rPr>
          <w:rFonts w:ascii="Verdana" w:eastAsia="Calibri" w:hAnsi="Verdana" w:cs="Calibri"/>
          <w:sz w:val="22"/>
          <w:szCs w:val="20"/>
        </w:rPr>
        <w:t xml:space="preserve">the development and outworking of the mission of God in the parish or other groups that you represent and using your experience in your parish as a means of encouraging and supporting other parishes in the Deanery. </w:t>
      </w:r>
    </w:p>
    <w:p w14:paraId="534DCA58" w14:textId="77777777" w:rsidR="00677173" w:rsidRPr="00677173" w:rsidRDefault="00677173" w:rsidP="00105550">
      <w:pPr>
        <w:widowControl w:val="0"/>
        <w:numPr>
          <w:ilvl w:val="0"/>
          <w:numId w:val="32"/>
        </w:numPr>
        <w:autoSpaceDE w:val="0"/>
        <w:autoSpaceDN w:val="0"/>
        <w:spacing w:before="32" w:after="120"/>
        <w:ind w:right="-40"/>
        <w:jc w:val="both"/>
        <w:rPr>
          <w:rFonts w:ascii="Verdana" w:eastAsia="Calibri" w:hAnsi="Verdana" w:cs="Calibri"/>
          <w:sz w:val="22"/>
          <w:szCs w:val="20"/>
        </w:rPr>
      </w:pPr>
      <w:bookmarkStart w:id="2" w:name="_Hlk81311883"/>
      <w:r w:rsidRPr="00677173">
        <w:rPr>
          <w:rFonts w:ascii="Verdana" w:eastAsia="Calibri" w:hAnsi="Verdana" w:cs="Calibri"/>
          <w:sz w:val="22"/>
          <w:szCs w:val="20"/>
        </w:rPr>
        <w:t xml:space="preserve">To read any papers before meetings, prayerfully consider points made, attend and make an active contribution to Deanery Synod meetings. </w:t>
      </w:r>
    </w:p>
    <w:p w14:paraId="6A587CBD" w14:textId="77777777" w:rsidR="00677173" w:rsidRPr="00677173" w:rsidRDefault="00677173" w:rsidP="00105550">
      <w:pPr>
        <w:widowControl w:val="0"/>
        <w:numPr>
          <w:ilvl w:val="0"/>
          <w:numId w:val="32"/>
        </w:numPr>
        <w:autoSpaceDE w:val="0"/>
        <w:autoSpaceDN w:val="0"/>
        <w:spacing w:before="32" w:after="120"/>
        <w:ind w:right="-40"/>
        <w:jc w:val="both"/>
        <w:rPr>
          <w:rFonts w:ascii="Verdana" w:eastAsia="Calibri" w:hAnsi="Verdana" w:cs="Calibri"/>
          <w:sz w:val="22"/>
          <w:szCs w:val="20"/>
        </w:rPr>
      </w:pPr>
      <w:r w:rsidRPr="00677173">
        <w:rPr>
          <w:rFonts w:ascii="Verdana" w:eastAsia="Calibri" w:hAnsi="Verdana" w:cs="Calibri"/>
          <w:sz w:val="22"/>
          <w:szCs w:val="20"/>
        </w:rPr>
        <w:t xml:space="preserve">To establish and maintain links with members from other parts of the Deanery, for mutual encouragement and to improve understanding of the challenges and needs facing the church in different places. </w:t>
      </w:r>
    </w:p>
    <w:p w14:paraId="5FB658A4" w14:textId="77777777" w:rsidR="00677173" w:rsidRPr="00677173" w:rsidRDefault="00677173" w:rsidP="00105550">
      <w:pPr>
        <w:widowControl w:val="0"/>
        <w:numPr>
          <w:ilvl w:val="0"/>
          <w:numId w:val="32"/>
        </w:numPr>
        <w:autoSpaceDE w:val="0"/>
        <w:autoSpaceDN w:val="0"/>
        <w:spacing w:before="32" w:after="120"/>
        <w:ind w:right="-40"/>
        <w:jc w:val="both"/>
        <w:rPr>
          <w:rFonts w:ascii="Verdana" w:eastAsia="Calibri" w:hAnsi="Verdana" w:cs="Calibri"/>
          <w:sz w:val="22"/>
          <w:szCs w:val="20"/>
        </w:rPr>
      </w:pPr>
      <w:r w:rsidRPr="00677173">
        <w:rPr>
          <w:rFonts w:ascii="Verdana" w:eastAsia="Calibri" w:hAnsi="Verdana" w:cs="Calibri"/>
          <w:sz w:val="22"/>
          <w:szCs w:val="20"/>
        </w:rPr>
        <w:t xml:space="preserve">To focus on people and right relationships, not buildings or structures. </w:t>
      </w:r>
      <w:bookmarkEnd w:id="2"/>
    </w:p>
    <w:p w14:paraId="717380B0" w14:textId="77777777" w:rsidR="00677173" w:rsidRPr="00677173" w:rsidRDefault="00677173" w:rsidP="00105550">
      <w:pPr>
        <w:widowControl w:val="0"/>
        <w:numPr>
          <w:ilvl w:val="0"/>
          <w:numId w:val="32"/>
        </w:numPr>
        <w:autoSpaceDE w:val="0"/>
        <w:autoSpaceDN w:val="0"/>
        <w:spacing w:before="32" w:after="120"/>
        <w:ind w:right="-40"/>
        <w:jc w:val="both"/>
        <w:rPr>
          <w:rFonts w:ascii="Verdana" w:eastAsia="Calibri" w:hAnsi="Verdana" w:cs="Calibri"/>
          <w:sz w:val="22"/>
          <w:szCs w:val="20"/>
        </w:rPr>
      </w:pPr>
      <w:r w:rsidRPr="00677173">
        <w:rPr>
          <w:rFonts w:ascii="Verdana" w:eastAsia="Calibri" w:hAnsi="Verdana" w:cs="Calibri"/>
          <w:sz w:val="22"/>
          <w:szCs w:val="20"/>
        </w:rPr>
        <w:lastRenderedPageBreak/>
        <w:t>To act in a collaborative and mutually supportive way and supporting all the leaders of each parish, bringing prayer, encouragement and challenge as needed. This includes Clergy, Licensed Ministers, Readers, Wardens, Treasurers, Secretaries, Youth Workers, and others.</w:t>
      </w:r>
    </w:p>
    <w:p w14:paraId="771CDC77" w14:textId="77777777" w:rsidR="00677173" w:rsidRPr="00677173" w:rsidRDefault="00677173" w:rsidP="00105550">
      <w:pPr>
        <w:numPr>
          <w:ilvl w:val="0"/>
          <w:numId w:val="32"/>
        </w:numPr>
        <w:autoSpaceDE w:val="0"/>
        <w:autoSpaceDN w:val="0"/>
        <w:adjustRightInd w:val="0"/>
        <w:spacing w:before="32" w:after="60"/>
        <w:ind w:right="-40"/>
        <w:contextualSpacing/>
        <w:jc w:val="both"/>
        <w:rPr>
          <w:rFonts w:ascii="Verdana" w:hAnsi="Verdana" w:cstheme="minorHAnsi"/>
          <w:sz w:val="22"/>
          <w:szCs w:val="20"/>
        </w:rPr>
      </w:pPr>
      <w:bookmarkStart w:id="3" w:name="_Hlk81312089"/>
      <w:r w:rsidRPr="00677173">
        <w:rPr>
          <w:rFonts w:ascii="Verdana" w:hAnsi="Verdana" w:cstheme="minorHAnsi"/>
          <w:sz w:val="22"/>
          <w:szCs w:val="20"/>
        </w:rPr>
        <w:t>To consider, if time allows, representing the Deanery on Diocesan Synod or one of its sub-committees that require Deanery representation</w:t>
      </w:r>
      <w:bookmarkEnd w:id="3"/>
      <w:r w:rsidRPr="00677173">
        <w:rPr>
          <w:rFonts w:ascii="Verdana" w:hAnsi="Verdana" w:cstheme="minorHAnsi"/>
          <w:sz w:val="22"/>
          <w:szCs w:val="20"/>
        </w:rPr>
        <w:t xml:space="preserve">, including Standing Committee and Mission &amp; Pastoral Committee. </w:t>
      </w:r>
    </w:p>
    <w:p w14:paraId="2942BD3D" w14:textId="77777777" w:rsidR="00677173" w:rsidRPr="00677173" w:rsidRDefault="00677173" w:rsidP="00677173">
      <w:pPr>
        <w:spacing w:before="32" w:after="120"/>
        <w:ind w:right="-40"/>
        <w:rPr>
          <w:rFonts w:ascii="Verdana" w:hAnsi="Verdana" w:cstheme="minorHAnsi"/>
          <w:sz w:val="22"/>
          <w:szCs w:val="20"/>
        </w:rPr>
      </w:pPr>
    </w:p>
    <w:p w14:paraId="50DC1BEC" w14:textId="0B5B869F" w:rsidR="00677173" w:rsidRDefault="00677173" w:rsidP="00105550">
      <w:pPr>
        <w:spacing w:before="32" w:after="120"/>
        <w:ind w:right="-40"/>
        <w:jc w:val="both"/>
        <w:rPr>
          <w:rFonts w:ascii="Verdana" w:hAnsi="Verdana" w:cstheme="minorHAnsi"/>
          <w:sz w:val="22"/>
          <w:szCs w:val="20"/>
        </w:rPr>
      </w:pPr>
      <w:r w:rsidRPr="00677173">
        <w:rPr>
          <w:rFonts w:ascii="Verdana" w:hAnsi="Verdana" w:cstheme="minorHAnsi"/>
          <w:sz w:val="22"/>
          <w:szCs w:val="20"/>
        </w:rPr>
        <w:t>Members of Deanery Synod must be on the electoral roll of their own worship Community and are automatically members of the PCC. As such the role of a PCC Member will also apply.</w:t>
      </w:r>
    </w:p>
    <w:p w14:paraId="514836E3" w14:textId="77777777" w:rsidR="00677173" w:rsidRPr="00677173" w:rsidRDefault="00677173" w:rsidP="00677173">
      <w:pPr>
        <w:spacing w:before="32" w:after="120"/>
        <w:ind w:right="-40"/>
        <w:rPr>
          <w:rFonts w:ascii="Verdana" w:hAnsi="Verdana" w:cstheme="minorHAnsi"/>
          <w:sz w:val="22"/>
          <w:szCs w:val="20"/>
        </w:rPr>
      </w:pPr>
    </w:p>
    <w:p w14:paraId="0925253F" w14:textId="77777777" w:rsidR="00677173" w:rsidRPr="00677173" w:rsidRDefault="00677173" w:rsidP="00677173">
      <w:pPr>
        <w:widowControl w:val="0"/>
        <w:autoSpaceDE w:val="0"/>
        <w:autoSpaceDN w:val="0"/>
        <w:spacing w:before="32" w:after="120"/>
        <w:ind w:right="-40"/>
        <w:rPr>
          <w:rFonts w:ascii="Verdana" w:eastAsia="Calibri" w:hAnsi="Verdana" w:cs="Calibri"/>
          <w:sz w:val="22"/>
          <w:szCs w:val="20"/>
        </w:rPr>
      </w:pPr>
      <w:bookmarkStart w:id="4" w:name="_Hlk79078193"/>
      <w:r w:rsidRPr="00677173">
        <w:rPr>
          <w:rFonts w:ascii="Verdana" w:eastAsia="Calibri" w:hAnsi="Verdana" w:cs="Calibri"/>
          <w:b/>
          <w:sz w:val="22"/>
          <w:szCs w:val="20"/>
        </w:rPr>
        <w:t>Commitment required:</w:t>
      </w:r>
    </w:p>
    <w:p w14:paraId="7112A88B" w14:textId="77777777" w:rsidR="00677173" w:rsidRPr="00677173" w:rsidRDefault="00677173" w:rsidP="00105550">
      <w:pPr>
        <w:widowControl w:val="0"/>
        <w:autoSpaceDE w:val="0"/>
        <w:autoSpaceDN w:val="0"/>
        <w:spacing w:after="120"/>
        <w:ind w:right="-40"/>
        <w:jc w:val="both"/>
        <w:rPr>
          <w:rFonts w:ascii="Verdana" w:eastAsia="Calibri" w:hAnsi="Verdana" w:cs="Calibri"/>
          <w:sz w:val="22"/>
          <w:szCs w:val="20"/>
        </w:rPr>
      </w:pPr>
      <w:r w:rsidRPr="00677173">
        <w:rPr>
          <w:rFonts w:ascii="Verdana" w:eastAsia="Calibri" w:hAnsi="Verdana" w:cs="Calibri"/>
          <w:sz w:val="22"/>
          <w:szCs w:val="20"/>
        </w:rPr>
        <w:t xml:space="preserve">Wherever possible the post holder should attend all Deanery Synod and PCC meetings. Deanery Synod representatives will stay in post for a </w:t>
      </w:r>
      <w:proofErr w:type="gramStart"/>
      <w:r w:rsidRPr="00677173">
        <w:rPr>
          <w:rFonts w:ascii="Verdana" w:eastAsia="Calibri" w:hAnsi="Verdana" w:cs="Calibri"/>
          <w:sz w:val="22"/>
          <w:szCs w:val="20"/>
        </w:rPr>
        <w:t>three year</w:t>
      </w:r>
      <w:proofErr w:type="gramEnd"/>
      <w:r w:rsidRPr="00677173">
        <w:rPr>
          <w:rFonts w:ascii="Verdana" w:eastAsia="Calibri" w:hAnsi="Verdana" w:cs="Calibri"/>
          <w:sz w:val="22"/>
          <w:szCs w:val="20"/>
        </w:rPr>
        <w:t xml:space="preserve"> term. However, the post holder should always feel free to talk to the PCC Chair at any point to discuss adjusting or continuing in this role. This role is voluntary. Each Deanery Synod representative must sign a “fit and proper persons” declaration and be subject to an enhanced DBS check.</w:t>
      </w:r>
    </w:p>
    <w:bookmarkEnd w:id="4"/>
    <w:p w14:paraId="73D8C159" w14:textId="77777777" w:rsidR="00677173" w:rsidRPr="00677173" w:rsidRDefault="00677173" w:rsidP="00677173">
      <w:pPr>
        <w:widowControl w:val="0"/>
        <w:autoSpaceDE w:val="0"/>
        <w:autoSpaceDN w:val="0"/>
        <w:spacing w:before="32" w:after="120" w:line="276" w:lineRule="auto"/>
        <w:ind w:right="-40"/>
        <w:rPr>
          <w:rFonts w:ascii="Verdana" w:eastAsia="Calibri" w:hAnsi="Verdana" w:cs="Calibri"/>
          <w:sz w:val="22"/>
          <w:szCs w:val="20"/>
        </w:rPr>
      </w:pPr>
    </w:p>
    <w:p w14:paraId="5D7E600D" w14:textId="77777777" w:rsidR="00677173" w:rsidRPr="00677173" w:rsidRDefault="00677173" w:rsidP="00677173">
      <w:pPr>
        <w:widowControl w:val="0"/>
        <w:autoSpaceDE w:val="0"/>
        <w:autoSpaceDN w:val="0"/>
        <w:spacing w:before="32" w:after="120" w:line="276" w:lineRule="auto"/>
        <w:ind w:right="-40"/>
        <w:rPr>
          <w:rFonts w:ascii="Verdana" w:eastAsia="Calibri" w:hAnsi="Verdana" w:cs="Calibri"/>
          <w:sz w:val="22"/>
          <w:szCs w:val="20"/>
        </w:rPr>
      </w:pPr>
    </w:p>
    <w:p w14:paraId="5437C224" w14:textId="77777777" w:rsidR="00677173" w:rsidRPr="00677173" w:rsidRDefault="00677173" w:rsidP="00677173">
      <w:pPr>
        <w:widowControl w:val="0"/>
        <w:autoSpaceDE w:val="0"/>
        <w:autoSpaceDN w:val="0"/>
        <w:spacing w:before="32" w:after="120" w:line="276" w:lineRule="auto"/>
        <w:ind w:left="903" w:right="-40"/>
        <w:rPr>
          <w:rFonts w:ascii="Verdana" w:eastAsia="Calibri" w:hAnsi="Verdana" w:cs="Calibri"/>
          <w:sz w:val="22"/>
          <w:szCs w:val="20"/>
          <w:lang w:val="en-GB"/>
        </w:rPr>
      </w:pPr>
    </w:p>
    <w:p w14:paraId="46DD557E" w14:textId="35D7AE11" w:rsidR="0003094C" w:rsidRPr="009C406E" w:rsidRDefault="0003094C" w:rsidP="00BB4DBD">
      <w:pPr>
        <w:pStyle w:val="BodyText"/>
        <w:spacing w:after="120" w:line="276" w:lineRule="auto"/>
        <w:ind w:left="0" w:right="-40"/>
        <w:rPr>
          <w:rFonts w:ascii="Verdana" w:hAnsi="Verdana"/>
          <w:sz w:val="22"/>
          <w:szCs w:val="22"/>
        </w:rPr>
      </w:pPr>
    </w:p>
    <w:sectPr w:rsidR="0003094C" w:rsidRPr="009C406E" w:rsidSect="00355567">
      <w:headerReference w:type="even" r:id="rId11"/>
      <w:headerReference w:type="default" r:id="rId12"/>
      <w:footerReference w:type="even" r:id="rId13"/>
      <w:footerReference w:type="default" r:id="rId14"/>
      <w:headerReference w:type="first" r:id="rId15"/>
      <w:footerReference w:type="first" r:id="rId16"/>
      <w:pgSz w:w="11900" w:h="16820"/>
      <w:pgMar w:top="1440" w:right="1080" w:bottom="1800" w:left="108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A3FD6" w14:textId="77777777" w:rsidR="005D7A04" w:rsidRDefault="005D7A04" w:rsidP="00F65A73">
      <w:r>
        <w:separator/>
      </w:r>
    </w:p>
  </w:endnote>
  <w:endnote w:type="continuationSeparator" w:id="0">
    <w:p w14:paraId="0EE1CF64" w14:textId="77777777" w:rsidR="005D7A04" w:rsidRDefault="005D7A04" w:rsidP="00F6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DejaVu Sans">
    <w:charset w:val="00"/>
    <w:family w:val="swiss"/>
    <w:pitch w:val="variable"/>
    <w:sig w:usb0="00000000" w:usb1="D200FDFF" w:usb2="00042029"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31B32" w14:textId="77777777" w:rsidR="006379BB" w:rsidRDefault="006379BB" w:rsidP="007662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F55414" w14:textId="77777777" w:rsidR="00037DB2" w:rsidRDefault="00037DB2" w:rsidP="006379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6CA14" w14:textId="77777777" w:rsidR="00D64424" w:rsidRPr="00FF1280" w:rsidRDefault="00D64424" w:rsidP="00D64424">
    <w:pPr>
      <w:pStyle w:val="Footer"/>
      <w:rPr>
        <w:rFonts w:ascii="Georgia" w:hAnsi="Georgia"/>
        <w:sz w:val="16"/>
        <w:szCs w:val="16"/>
      </w:rPr>
    </w:pPr>
    <w:r>
      <w:rPr>
        <w:rFonts w:ascii="Georgia" w:hAnsi="Georgia"/>
        <w:noProof/>
        <w:sz w:val="16"/>
        <w:szCs w:val="16"/>
        <w:lang w:val="en-GB" w:eastAsia="en-GB"/>
      </w:rPr>
      <w:drawing>
        <wp:anchor distT="0" distB="0" distL="114300" distR="114300" simplePos="0" relativeHeight="251657728" behindDoc="1" locked="0" layoutInCell="1" allowOverlap="1" wp14:anchorId="20001FE2" wp14:editId="3FD3D879">
          <wp:simplePos x="0" y="0"/>
          <wp:positionH relativeFrom="page">
            <wp:posOffset>360045</wp:posOffset>
          </wp:positionH>
          <wp:positionV relativeFrom="page">
            <wp:posOffset>9736455</wp:posOffset>
          </wp:positionV>
          <wp:extent cx="6840220" cy="333375"/>
          <wp:effectExtent l="0" t="0" r="0" b="0"/>
          <wp:wrapNone/>
          <wp:docPr id="4" name="Picture 4"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ve line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w:drawing>
        <wp:anchor distT="0" distB="0" distL="114300" distR="114300" simplePos="0" relativeHeight="251658752" behindDoc="0" locked="0" layoutInCell="1" allowOverlap="1" wp14:anchorId="3D247CB7" wp14:editId="3BD13B64">
          <wp:simplePos x="0" y="0"/>
          <wp:positionH relativeFrom="page">
            <wp:posOffset>6026785</wp:posOffset>
          </wp:positionH>
          <wp:positionV relativeFrom="page">
            <wp:posOffset>10178415</wp:posOffset>
          </wp:positionV>
          <wp:extent cx="1028700" cy="267970"/>
          <wp:effectExtent l="0" t="0" r="0" b="0"/>
          <wp:wrapNone/>
          <wp:docPr id="9" name="Picture 9" descr="c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f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6797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mc:AlternateContent>
        <mc:Choice Requires="wps">
          <w:drawing>
            <wp:anchor distT="0" distB="0" distL="114300" distR="114300" simplePos="0" relativeHeight="251659776" behindDoc="0" locked="0" layoutInCell="1" allowOverlap="1" wp14:anchorId="64E04D08" wp14:editId="0BF826B8">
              <wp:simplePos x="0" y="0"/>
              <wp:positionH relativeFrom="page">
                <wp:posOffset>539115</wp:posOffset>
              </wp:positionH>
              <wp:positionV relativeFrom="page">
                <wp:posOffset>10178415</wp:posOffset>
              </wp:positionV>
              <wp:extent cx="5487670" cy="337185"/>
              <wp:effectExtent l="0" t="0" r="2540" b="0"/>
              <wp:wrapSquare wrapText="bothSides"/>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1136D" w14:textId="77777777" w:rsidR="00D64424" w:rsidRPr="00CA192D" w:rsidRDefault="00D64424" w:rsidP="00D64424">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7AC30C2B" w14:textId="77777777" w:rsidR="00D64424" w:rsidRPr="00CA192D" w:rsidRDefault="00D64424" w:rsidP="00D64424">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04D08" id="_x0000_t202" coordsize="21600,21600" o:spt="202" path="m,l,21600r21600,l21600,xe">
              <v:stroke joinstyle="miter"/>
              <v:path gradientshapeok="t" o:connecttype="rect"/>
            </v:shapetype>
            <v:shape id="Text Box 19" o:spid="_x0000_s1026" type="#_x0000_t202" style="position:absolute;margin-left:42.45pt;margin-top:801.45pt;width:432.1pt;height:26.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9cHrQIAAKo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" filled="f" stroked="f">
              <v:textbox inset="0,0,0,0">
                <w:txbxContent>
                  <w:p w14:paraId="4931136D" w14:textId="77777777" w:rsidR="00D64424" w:rsidRPr="00CA192D" w:rsidRDefault="00D64424" w:rsidP="00D64424">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7AC30C2B" w14:textId="77777777" w:rsidR="00D64424" w:rsidRPr="00CA192D" w:rsidRDefault="00D64424" w:rsidP="00D64424">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v:textbox>
              <w10:wrap type="square" anchorx="page" anchory="page"/>
            </v:shape>
          </w:pict>
        </mc:Fallback>
      </mc:AlternateContent>
    </w:r>
  </w:p>
  <w:p w14:paraId="2A732FDE" w14:textId="77777777" w:rsidR="00D64424" w:rsidRDefault="00D64424" w:rsidP="00D64424">
    <w:pPr>
      <w:widowControl w:val="0"/>
      <w:autoSpaceDE w:val="0"/>
      <w:autoSpaceDN w:val="0"/>
      <w:adjustRightInd w:val="0"/>
      <w:ind w:right="360"/>
      <w:rPr>
        <w:rFonts w:ascii="Arial" w:hAnsi="Arial" w:cs="Arial"/>
        <w:sz w:val="20"/>
        <w:szCs w:val="20"/>
      </w:rPr>
    </w:pPr>
  </w:p>
  <w:p w14:paraId="425BBA43" w14:textId="5A6264D5" w:rsidR="003E0945" w:rsidRPr="003E549E" w:rsidRDefault="003E0945" w:rsidP="003E549E">
    <w:pPr>
      <w:widowControl w:val="0"/>
      <w:autoSpaceDE w:val="0"/>
      <w:autoSpaceDN w:val="0"/>
      <w:adjustRightInd w:val="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5F5F7" w14:textId="77777777" w:rsidR="009C406E" w:rsidRPr="00FF1280" w:rsidRDefault="009C406E" w:rsidP="009C406E">
    <w:pPr>
      <w:pStyle w:val="Footer"/>
      <w:rPr>
        <w:rFonts w:ascii="Georgia" w:hAnsi="Georgia"/>
        <w:sz w:val="16"/>
        <w:szCs w:val="16"/>
      </w:rPr>
    </w:pPr>
    <w:r>
      <w:rPr>
        <w:rFonts w:ascii="Georgia" w:hAnsi="Georgia"/>
        <w:noProof/>
        <w:sz w:val="16"/>
        <w:szCs w:val="16"/>
        <w:lang w:val="en-GB" w:eastAsia="en-GB"/>
      </w:rPr>
      <w:drawing>
        <wp:anchor distT="0" distB="0" distL="114300" distR="114300" simplePos="0" relativeHeight="251653632" behindDoc="1" locked="0" layoutInCell="1" allowOverlap="1" wp14:anchorId="1416AFAD" wp14:editId="455E4C0D">
          <wp:simplePos x="0" y="0"/>
          <wp:positionH relativeFrom="page">
            <wp:posOffset>360045</wp:posOffset>
          </wp:positionH>
          <wp:positionV relativeFrom="page">
            <wp:posOffset>9736455</wp:posOffset>
          </wp:positionV>
          <wp:extent cx="6840220" cy="333375"/>
          <wp:effectExtent l="0" t="0" r="0" b="0"/>
          <wp:wrapNone/>
          <wp:docPr id="11" name="Picture 11"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ve line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w:drawing>
        <wp:anchor distT="0" distB="0" distL="114300" distR="114300" simplePos="0" relativeHeight="251654656" behindDoc="0" locked="0" layoutInCell="1" allowOverlap="1" wp14:anchorId="4D985E25" wp14:editId="69609FF5">
          <wp:simplePos x="0" y="0"/>
          <wp:positionH relativeFrom="page">
            <wp:posOffset>6026785</wp:posOffset>
          </wp:positionH>
          <wp:positionV relativeFrom="page">
            <wp:posOffset>10178415</wp:posOffset>
          </wp:positionV>
          <wp:extent cx="1028700" cy="267970"/>
          <wp:effectExtent l="0" t="0" r="0" b="0"/>
          <wp:wrapNone/>
          <wp:docPr id="15" name="Picture 15" descr="c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f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6797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mc:AlternateContent>
        <mc:Choice Requires="wps">
          <w:drawing>
            <wp:anchor distT="0" distB="0" distL="114300" distR="114300" simplePos="0" relativeHeight="251656704" behindDoc="0" locked="0" layoutInCell="1" allowOverlap="1" wp14:anchorId="3AE57723" wp14:editId="10183A3B">
              <wp:simplePos x="0" y="0"/>
              <wp:positionH relativeFrom="page">
                <wp:posOffset>539115</wp:posOffset>
              </wp:positionH>
              <wp:positionV relativeFrom="page">
                <wp:posOffset>10178415</wp:posOffset>
              </wp:positionV>
              <wp:extent cx="5487670" cy="337185"/>
              <wp:effectExtent l="0" t="0" r="2540" b="0"/>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8BC3B" w14:textId="77777777" w:rsidR="009C406E" w:rsidRPr="00CA192D" w:rsidRDefault="009C406E" w:rsidP="009C406E">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134A23A4" w14:textId="77777777" w:rsidR="009C406E" w:rsidRPr="00CA192D" w:rsidRDefault="009C406E" w:rsidP="009C406E">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57723" id="_x0000_t202" coordsize="21600,21600" o:spt="202" path="m,l,21600r21600,l21600,xe">
              <v:stroke joinstyle="miter"/>
              <v:path gradientshapeok="t" o:connecttype="rect"/>
            </v:shapetype>
            <v:shape id="_x0000_s1027" type="#_x0000_t202" style="position:absolute;margin-left:42.45pt;margin-top:801.45pt;width:432.1pt;height:26.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0wPrw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" filled="f" stroked="f">
              <v:textbox inset="0,0,0,0">
                <w:txbxContent>
                  <w:p w14:paraId="7BA8BC3B" w14:textId="77777777" w:rsidR="009C406E" w:rsidRPr="00CA192D" w:rsidRDefault="009C406E" w:rsidP="009C406E">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134A23A4" w14:textId="77777777" w:rsidR="009C406E" w:rsidRPr="00CA192D" w:rsidRDefault="009C406E" w:rsidP="009C406E">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v:textbox>
              <w10:wrap type="square" anchorx="page" anchory="page"/>
            </v:shape>
          </w:pict>
        </mc:Fallback>
      </mc:AlternateContent>
    </w:r>
  </w:p>
  <w:p w14:paraId="7CF9BEB9" w14:textId="77777777" w:rsidR="009C406E" w:rsidRPr="001C6FE0" w:rsidRDefault="009C406E" w:rsidP="009C406E">
    <w:pPr>
      <w:pStyle w:val="Footer"/>
    </w:pPr>
  </w:p>
  <w:p w14:paraId="744C8E1F" w14:textId="73ED8F8B" w:rsidR="003E0945" w:rsidRDefault="003E0945">
    <w:pPr>
      <w:pStyle w:val="Footer"/>
    </w:pPr>
  </w:p>
  <w:p w14:paraId="37F53C70" w14:textId="0621DE82" w:rsidR="003E0945" w:rsidRDefault="003E0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42816" w14:textId="77777777" w:rsidR="005D7A04" w:rsidRDefault="005D7A04" w:rsidP="00F65A73">
      <w:r>
        <w:separator/>
      </w:r>
    </w:p>
  </w:footnote>
  <w:footnote w:type="continuationSeparator" w:id="0">
    <w:p w14:paraId="17851BBE" w14:textId="77777777" w:rsidR="005D7A04" w:rsidRDefault="005D7A04" w:rsidP="00F65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B0783" w14:textId="3E825D0C" w:rsidR="003E0945" w:rsidRDefault="007D4DE9" w:rsidP="004107F2">
    <w:pPr>
      <w:pStyle w:val="Header"/>
      <w:framePr w:wrap="around" w:vAnchor="text" w:hAnchor="margin" w:xAlign="right" w:y="1"/>
      <w:rPr>
        <w:rStyle w:val="PageNumber"/>
      </w:rPr>
    </w:pPr>
    <w:r>
      <w:rPr>
        <w:noProof/>
      </w:rPr>
      <w:pict w14:anchorId="161BAB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8.5pt;height:98.05pt;rotation:315;z-index:-251654656;mso-position-horizontal:center;mso-position-horizontal-relative:margin;mso-position-vertical:center;mso-position-vertical-relative:margin" o:allowincell="f" fillcolor="silver" stroked="f">
          <v:fill opacity=".5"/>
          <v:textpath style="font-family:&quot;Times New Roman&quot;;font-size:1pt" string="DRAFT ONLY"/>
          <w10:wrap anchorx="margin" anchory="margin"/>
        </v:shape>
      </w:pict>
    </w:r>
    <w:r w:rsidR="003E0945">
      <w:rPr>
        <w:rStyle w:val="PageNumber"/>
      </w:rPr>
      <w:fldChar w:fldCharType="begin"/>
    </w:r>
    <w:r w:rsidR="003E0945">
      <w:rPr>
        <w:rStyle w:val="PageNumber"/>
      </w:rPr>
      <w:instrText xml:space="preserve">PAGE  </w:instrText>
    </w:r>
    <w:r w:rsidR="003E0945">
      <w:rPr>
        <w:rStyle w:val="PageNumber"/>
      </w:rPr>
      <w:fldChar w:fldCharType="end"/>
    </w:r>
  </w:p>
  <w:p w14:paraId="6C7BD4E6" w14:textId="77777777" w:rsidR="003E0945" w:rsidRDefault="003E0945" w:rsidP="004107F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11597" w14:textId="1F1D216A" w:rsidR="003E0945" w:rsidRPr="00CF287B" w:rsidRDefault="003E0945" w:rsidP="0043118A">
    <w:pPr>
      <w:pStyle w:val="Header"/>
      <w:framePr w:h="335" w:hRule="exact" w:wrap="auto" w:hAnchor="text"/>
      <w:ind w:right="360"/>
      <w:rPr>
        <w:rFonts w:ascii="Century Gothic" w:hAnsi="Century Gothic"/>
        <w:color w:val="1F497D" w:themeColor="text2"/>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9FA60" w14:textId="61A662E7" w:rsidR="009C406E" w:rsidRPr="00FD6764" w:rsidRDefault="009C406E" w:rsidP="009C406E">
    <w:pPr>
      <w:pStyle w:val="committename"/>
      <w:spacing w:before="0"/>
      <w:rPr>
        <w:rFonts w:ascii="Georgia" w:hAnsi="Georgia" w:cs="DejaVu Sans"/>
        <w:b/>
        <w:sz w:val="48"/>
        <w:szCs w:val="48"/>
      </w:rPr>
    </w:pPr>
    <w:r w:rsidRPr="00677173">
      <w:rPr>
        <w:rFonts w:ascii="Georgia" w:hAnsi="Georgia"/>
        <w:b/>
        <w:noProof/>
        <w:sz w:val="40"/>
        <w:szCs w:val="48"/>
        <w:lang w:val="en-GB" w:eastAsia="en-GB"/>
      </w:rPr>
      <w:drawing>
        <wp:anchor distT="0" distB="0" distL="114300" distR="114300" simplePos="0" relativeHeight="251660800" behindDoc="0" locked="0" layoutInCell="1" allowOverlap="1" wp14:anchorId="71C0A928" wp14:editId="2AC5156F">
          <wp:simplePos x="0" y="0"/>
          <wp:positionH relativeFrom="column">
            <wp:posOffset>4486275</wp:posOffset>
          </wp:positionH>
          <wp:positionV relativeFrom="paragraph">
            <wp:posOffset>-198120</wp:posOffset>
          </wp:positionV>
          <wp:extent cx="2139950" cy="749128"/>
          <wp:effectExtent l="0" t="0" r="0" b="0"/>
          <wp:wrapNone/>
          <wp:docPr id="23" name="Picture 23" descr="DioceseofL'pool2014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oceseofL'pool2014bw"/>
                  <pic:cNvPicPr>
                    <a:picLocks noChangeAspect="1" noChangeArrowheads="1"/>
                  </pic:cNvPicPr>
                </pic:nvPicPr>
                <pic:blipFill>
                  <a:blip r:embed="rId1">
                    <a:extLst>
                      <a:ext uri="{28A0092B-C50C-407E-A947-70E740481C1C}">
                        <a14:useLocalDpi xmlns:a14="http://schemas.microsoft.com/office/drawing/2010/main" val="0"/>
                      </a:ext>
                    </a:extLst>
                  </a:blip>
                  <a:srcRect l="4478" t="11330" r="5946" b="11084"/>
                  <a:stretch>
                    <a:fillRect/>
                  </a:stretch>
                </pic:blipFill>
                <pic:spPr bwMode="auto">
                  <a:xfrm>
                    <a:off x="0" y="0"/>
                    <a:ext cx="2161974" cy="756838"/>
                  </a:xfrm>
                  <a:prstGeom prst="rect">
                    <a:avLst/>
                  </a:prstGeom>
                  <a:noFill/>
                </pic:spPr>
              </pic:pic>
            </a:graphicData>
          </a:graphic>
          <wp14:sizeRelH relativeFrom="page">
            <wp14:pctWidth>0</wp14:pctWidth>
          </wp14:sizeRelH>
          <wp14:sizeRelV relativeFrom="page">
            <wp14:pctHeight>0</wp14:pctHeight>
          </wp14:sizeRelV>
        </wp:anchor>
      </w:drawing>
    </w:r>
    <w:r w:rsidRPr="00677173">
      <w:rPr>
        <w:rFonts w:ascii="Georgia" w:hAnsi="Georgia" w:cs="DejaVu Sans"/>
        <w:b/>
        <w:noProof/>
        <w:sz w:val="40"/>
        <w:szCs w:val="48"/>
        <w:lang w:val="en-GB" w:eastAsia="en-GB"/>
      </w:rPr>
      <w:drawing>
        <wp:anchor distT="0" distB="0" distL="114300" distR="114300" simplePos="0" relativeHeight="251655680" behindDoc="0" locked="0" layoutInCell="1" allowOverlap="1" wp14:anchorId="65FDFE5A" wp14:editId="5C13BF3A">
          <wp:simplePos x="0" y="0"/>
          <wp:positionH relativeFrom="column">
            <wp:align>center</wp:align>
          </wp:positionH>
          <wp:positionV relativeFrom="page">
            <wp:posOffset>1086485</wp:posOffset>
          </wp:positionV>
          <wp:extent cx="6840220" cy="333375"/>
          <wp:effectExtent l="0" t="0" r="0" b="0"/>
          <wp:wrapSquare wrapText="bothSides"/>
          <wp:docPr id="8" name="Picture 8"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ve lines"/>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sidR="00677173" w:rsidRPr="00677173">
      <w:rPr>
        <w:rFonts w:ascii="Georgia" w:hAnsi="Georgia" w:cs="DejaVu Sans"/>
        <w:b/>
        <w:sz w:val="44"/>
        <w:szCs w:val="48"/>
      </w:rPr>
      <w:t>Deanery Synod Representative</w:t>
    </w:r>
  </w:p>
  <w:p w14:paraId="4A5F83F4" w14:textId="62C300D4" w:rsidR="00FD3BBF" w:rsidRPr="009C406E" w:rsidRDefault="009C406E" w:rsidP="009C406E">
    <w:pPr>
      <w:rPr>
        <w:rFonts w:ascii="Verdana" w:hAnsi="Verdana"/>
        <w:sz w:val="28"/>
        <w:szCs w:val="28"/>
      </w:rPr>
    </w:pPr>
    <w:r w:rsidRPr="0074602C">
      <w:rPr>
        <w:rFonts w:ascii="Verdana" w:hAnsi="Verdana"/>
        <w:sz w:val="28"/>
        <w:szCs w:val="28"/>
      </w:rPr>
      <w:t>Role Description</w:t>
    </w:r>
  </w:p>
  <w:p w14:paraId="69B46CD7" w14:textId="10FBE1A9" w:rsidR="003E0945" w:rsidRDefault="003E0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752.25pt;height:762.75pt" o:bullet="t">
        <v:imagedata r:id="rId1" o:title="TW"/>
      </v:shape>
    </w:pict>
  </w:numPicBullet>
  <w:abstractNum w:abstractNumId="0" w15:restartNumberingAfterBreak="0">
    <w:nsid w:val="046951AB"/>
    <w:multiLevelType w:val="hybridMultilevel"/>
    <w:tmpl w:val="85DE3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755B5"/>
    <w:multiLevelType w:val="hybridMultilevel"/>
    <w:tmpl w:val="8408B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E31611"/>
    <w:multiLevelType w:val="hybridMultilevel"/>
    <w:tmpl w:val="946A1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873E6"/>
    <w:multiLevelType w:val="hybridMultilevel"/>
    <w:tmpl w:val="28AA78D0"/>
    <w:lvl w:ilvl="0" w:tplc="B5122B50">
      <w:start w:val="1"/>
      <w:numFmt w:val="lowerRoman"/>
      <w:pStyle w:val="Bulletnumber"/>
      <w:lvlText w:val="(%1)"/>
      <w:lvlJc w:val="left"/>
      <w:pPr>
        <w:ind w:left="360" w:hanging="360"/>
      </w:pPr>
      <w:rPr>
        <w:rFonts w:ascii="Verdana" w:hAnsi="Verdana"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860771"/>
    <w:multiLevelType w:val="hybridMultilevel"/>
    <w:tmpl w:val="450684F4"/>
    <w:lvl w:ilvl="0" w:tplc="FD88EBA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63127"/>
    <w:multiLevelType w:val="hybridMultilevel"/>
    <w:tmpl w:val="A358EA1E"/>
    <w:lvl w:ilvl="0" w:tplc="FD88EBA8">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E138B5"/>
    <w:multiLevelType w:val="hybridMultilevel"/>
    <w:tmpl w:val="6EECC500"/>
    <w:lvl w:ilvl="0" w:tplc="FD88EBA8">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1A4006"/>
    <w:multiLevelType w:val="hybridMultilevel"/>
    <w:tmpl w:val="F4AAC81A"/>
    <w:lvl w:ilvl="0" w:tplc="FD88EBA8">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AB539F"/>
    <w:multiLevelType w:val="multilevel"/>
    <w:tmpl w:val="8B6C4F74"/>
    <w:lvl w:ilvl="0">
      <w:start w:val="7"/>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6280" w:hanging="1800"/>
      </w:pPr>
      <w:rPr>
        <w:rFonts w:hint="default"/>
        <w:w w:val="105"/>
      </w:rPr>
    </w:lvl>
  </w:abstractNum>
  <w:abstractNum w:abstractNumId="9" w15:restartNumberingAfterBreak="0">
    <w:nsid w:val="1F5653C2"/>
    <w:multiLevelType w:val="multilevel"/>
    <w:tmpl w:val="26CE1334"/>
    <w:lvl w:ilvl="0">
      <w:start w:val="3"/>
      <w:numFmt w:val="decimal"/>
      <w:lvlText w:val="%1"/>
      <w:lvlJc w:val="left"/>
      <w:pPr>
        <w:ind w:left="460" w:hanging="460"/>
      </w:pPr>
      <w:rPr>
        <w:rFonts w:hint="default"/>
        <w:w w:val="105"/>
      </w:rPr>
    </w:lvl>
    <w:lvl w:ilvl="1">
      <w:start w:val="1"/>
      <w:numFmt w:val="decimal"/>
      <w:lvlText w:val="%1.%2"/>
      <w:lvlJc w:val="left"/>
      <w:pPr>
        <w:ind w:left="960" w:hanging="460"/>
      </w:pPr>
      <w:rPr>
        <w:rFonts w:hint="default"/>
        <w:w w:val="105"/>
      </w:rPr>
    </w:lvl>
    <w:lvl w:ilvl="2">
      <w:start w:val="2"/>
      <w:numFmt w:val="decimal"/>
      <w:lvlText w:val="%1.%2.%3"/>
      <w:lvlJc w:val="left"/>
      <w:pPr>
        <w:ind w:left="1720" w:hanging="720"/>
      </w:pPr>
      <w:rPr>
        <w:rFonts w:hint="default"/>
        <w:w w:val="105"/>
      </w:rPr>
    </w:lvl>
    <w:lvl w:ilvl="3">
      <w:start w:val="1"/>
      <w:numFmt w:val="decimal"/>
      <w:lvlText w:val="%1.%2.%3.%4"/>
      <w:lvlJc w:val="left"/>
      <w:pPr>
        <w:ind w:left="2220" w:hanging="720"/>
      </w:pPr>
      <w:rPr>
        <w:rFonts w:hint="default"/>
        <w:w w:val="105"/>
      </w:rPr>
    </w:lvl>
    <w:lvl w:ilvl="4">
      <w:start w:val="1"/>
      <w:numFmt w:val="decimal"/>
      <w:lvlText w:val="%1.%2.%3.%4.%5"/>
      <w:lvlJc w:val="left"/>
      <w:pPr>
        <w:ind w:left="3080" w:hanging="1080"/>
      </w:pPr>
      <w:rPr>
        <w:rFonts w:hint="default"/>
        <w:w w:val="105"/>
      </w:rPr>
    </w:lvl>
    <w:lvl w:ilvl="5">
      <w:start w:val="1"/>
      <w:numFmt w:val="decimal"/>
      <w:lvlText w:val="%1.%2.%3.%4.%5.%6"/>
      <w:lvlJc w:val="left"/>
      <w:pPr>
        <w:ind w:left="3580" w:hanging="1080"/>
      </w:pPr>
      <w:rPr>
        <w:rFonts w:hint="default"/>
        <w:w w:val="105"/>
      </w:rPr>
    </w:lvl>
    <w:lvl w:ilvl="6">
      <w:start w:val="1"/>
      <w:numFmt w:val="decimal"/>
      <w:lvlText w:val="%1.%2.%3.%4.%5.%6.%7"/>
      <w:lvlJc w:val="left"/>
      <w:pPr>
        <w:ind w:left="4440" w:hanging="1440"/>
      </w:pPr>
      <w:rPr>
        <w:rFonts w:hint="default"/>
        <w:w w:val="105"/>
      </w:rPr>
    </w:lvl>
    <w:lvl w:ilvl="7">
      <w:start w:val="1"/>
      <w:numFmt w:val="decimal"/>
      <w:lvlText w:val="%1.%2.%3.%4.%5.%6.%7.%8"/>
      <w:lvlJc w:val="left"/>
      <w:pPr>
        <w:ind w:left="4940" w:hanging="1440"/>
      </w:pPr>
      <w:rPr>
        <w:rFonts w:hint="default"/>
        <w:w w:val="105"/>
      </w:rPr>
    </w:lvl>
    <w:lvl w:ilvl="8">
      <w:start w:val="1"/>
      <w:numFmt w:val="decimal"/>
      <w:lvlText w:val="%1.%2.%3.%4.%5.%6.%7.%8.%9"/>
      <w:lvlJc w:val="left"/>
      <w:pPr>
        <w:ind w:left="5800" w:hanging="1800"/>
      </w:pPr>
      <w:rPr>
        <w:rFonts w:hint="default"/>
        <w:w w:val="105"/>
      </w:rPr>
    </w:lvl>
  </w:abstractNum>
  <w:abstractNum w:abstractNumId="10" w15:restartNumberingAfterBreak="0">
    <w:nsid w:val="201D3165"/>
    <w:multiLevelType w:val="hybridMultilevel"/>
    <w:tmpl w:val="4D844D20"/>
    <w:lvl w:ilvl="0" w:tplc="D3D88F60">
      <w:start w:val="1"/>
      <w:numFmt w:val="bullet"/>
      <w:pStyle w:val="Bulletdoubleindent"/>
      <w:lvlText w:val=""/>
      <w:lvlPicBulletId w:val="0"/>
      <w:lvlJc w:val="left"/>
      <w:pPr>
        <w:tabs>
          <w:tab w:val="num" w:pos="907"/>
        </w:tabs>
        <w:ind w:left="907" w:hanging="453"/>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D76052"/>
    <w:multiLevelType w:val="hybridMultilevel"/>
    <w:tmpl w:val="D054C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33AD4"/>
    <w:multiLevelType w:val="multilevel"/>
    <w:tmpl w:val="0E763E50"/>
    <w:lvl w:ilvl="0">
      <w:start w:val="6"/>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5920" w:hanging="1440"/>
      </w:pPr>
      <w:rPr>
        <w:rFonts w:hint="default"/>
        <w:w w:val="105"/>
      </w:rPr>
    </w:lvl>
  </w:abstractNum>
  <w:abstractNum w:abstractNumId="13" w15:restartNumberingAfterBreak="0">
    <w:nsid w:val="284F14B3"/>
    <w:multiLevelType w:val="hybridMultilevel"/>
    <w:tmpl w:val="7E946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B83E21"/>
    <w:multiLevelType w:val="hybridMultilevel"/>
    <w:tmpl w:val="60C0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22011A"/>
    <w:multiLevelType w:val="hybridMultilevel"/>
    <w:tmpl w:val="D3BEA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8D3C76"/>
    <w:multiLevelType w:val="hybridMultilevel"/>
    <w:tmpl w:val="57049728"/>
    <w:lvl w:ilvl="0" w:tplc="72161780">
      <w:numFmt w:val="bullet"/>
      <w:lvlText w:val=""/>
      <w:lvlJc w:val="left"/>
      <w:pPr>
        <w:ind w:left="460" w:hanging="360"/>
      </w:pPr>
      <w:rPr>
        <w:rFonts w:ascii="Symbol" w:eastAsia="Symbol" w:hAnsi="Symbol" w:cs="Symbol" w:hint="default"/>
        <w:w w:val="100"/>
        <w:sz w:val="24"/>
        <w:szCs w:val="24"/>
        <w:lang w:val="en-GB" w:eastAsia="en-GB" w:bidi="en-GB"/>
      </w:rPr>
    </w:lvl>
    <w:lvl w:ilvl="1" w:tplc="F0F469A2">
      <w:numFmt w:val="bullet"/>
      <w:lvlText w:val="o"/>
      <w:lvlJc w:val="left"/>
      <w:pPr>
        <w:ind w:left="1181" w:hanging="361"/>
      </w:pPr>
      <w:rPr>
        <w:rFonts w:hint="default"/>
        <w:spacing w:val="-4"/>
        <w:w w:val="100"/>
        <w:lang w:val="en-GB" w:eastAsia="en-GB" w:bidi="en-GB"/>
      </w:rPr>
    </w:lvl>
    <w:lvl w:ilvl="2" w:tplc="D50831B4">
      <w:numFmt w:val="bullet"/>
      <w:lvlText w:val="•"/>
      <w:lvlJc w:val="left"/>
      <w:pPr>
        <w:ind w:left="2063" w:hanging="361"/>
      </w:pPr>
      <w:rPr>
        <w:rFonts w:hint="default"/>
        <w:lang w:val="en-GB" w:eastAsia="en-GB" w:bidi="en-GB"/>
      </w:rPr>
    </w:lvl>
    <w:lvl w:ilvl="3" w:tplc="0D967A46">
      <w:numFmt w:val="bullet"/>
      <w:lvlText w:val="•"/>
      <w:lvlJc w:val="left"/>
      <w:pPr>
        <w:ind w:left="2946" w:hanging="361"/>
      </w:pPr>
      <w:rPr>
        <w:rFonts w:hint="default"/>
        <w:lang w:val="en-GB" w:eastAsia="en-GB" w:bidi="en-GB"/>
      </w:rPr>
    </w:lvl>
    <w:lvl w:ilvl="4" w:tplc="53009642">
      <w:numFmt w:val="bullet"/>
      <w:lvlText w:val="•"/>
      <w:lvlJc w:val="left"/>
      <w:pPr>
        <w:ind w:left="3829" w:hanging="361"/>
      </w:pPr>
      <w:rPr>
        <w:rFonts w:hint="default"/>
        <w:lang w:val="en-GB" w:eastAsia="en-GB" w:bidi="en-GB"/>
      </w:rPr>
    </w:lvl>
    <w:lvl w:ilvl="5" w:tplc="0038C1D4">
      <w:numFmt w:val="bullet"/>
      <w:lvlText w:val="•"/>
      <w:lvlJc w:val="left"/>
      <w:pPr>
        <w:ind w:left="4712" w:hanging="361"/>
      </w:pPr>
      <w:rPr>
        <w:rFonts w:hint="default"/>
        <w:lang w:val="en-GB" w:eastAsia="en-GB" w:bidi="en-GB"/>
      </w:rPr>
    </w:lvl>
    <w:lvl w:ilvl="6" w:tplc="61B6E678">
      <w:numFmt w:val="bullet"/>
      <w:lvlText w:val="•"/>
      <w:lvlJc w:val="left"/>
      <w:pPr>
        <w:ind w:left="5595" w:hanging="361"/>
      </w:pPr>
      <w:rPr>
        <w:rFonts w:hint="default"/>
        <w:lang w:val="en-GB" w:eastAsia="en-GB" w:bidi="en-GB"/>
      </w:rPr>
    </w:lvl>
    <w:lvl w:ilvl="7" w:tplc="218673AE">
      <w:numFmt w:val="bullet"/>
      <w:lvlText w:val="•"/>
      <w:lvlJc w:val="left"/>
      <w:pPr>
        <w:ind w:left="6478" w:hanging="361"/>
      </w:pPr>
      <w:rPr>
        <w:rFonts w:hint="default"/>
        <w:lang w:val="en-GB" w:eastAsia="en-GB" w:bidi="en-GB"/>
      </w:rPr>
    </w:lvl>
    <w:lvl w:ilvl="8" w:tplc="5A201A1E">
      <w:numFmt w:val="bullet"/>
      <w:lvlText w:val="•"/>
      <w:lvlJc w:val="left"/>
      <w:pPr>
        <w:ind w:left="7361" w:hanging="361"/>
      </w:pPr>
      <w:rPr>
        <w:rFonts w:hint="default"/>
        <w:lang w:val="en-GB" w:eastAsia="en-GB" w:bidi="en-GB"/>
      </w:rPr>
    </w:lvl>
  </w:abstractNum>
  <w:abstractNum w:abstractNumId="17" w15:restartNumberingAfterBreak="0">
    <w:nsid w:val="33C71C33"/>
    <w:multiLevelType w:val="hybridMultilevel"/>
    <w:tmpl w:val="F4366518"/>
    <w:lvl w:ilvl="0" w:tplc="CFAA2B3C">
      <w:numFmt w:val="bullet"/>
      <w:lvlText w:val=""/>
      <w:lvlJc w:val="left"/>
      <w:pPr>
        <w:ind w:left="820" w:hanging="360"/>
      </w:pPr>
      <w:rPr>
        <w:rFonts w:ascii="Symbol" w:eastAsia="Symbol" w:hAnsi="Symbol" w:cs="Symbol" w:hint="default"/>
        <w:w w:val="100"/>
        <w:sz w:val="24"/>
        <w:szCs w:val="24"/>
        <w:lang w:val="en-GB" w:eastAsia="en-GB" w:bidi="en-GB"/>
      </w:rPr>
    </w:lvl>
    <w:lvl w:ilvl="1" w:tplc="113C97BE">
      <w:numFmt w:val="bullet"/>
      <w:lvlText w:val="•"/>
      <w:lvlJc w:val="left"/>
      <w:pPr>
        <w:ind w:left="1662" w:hanging="360"/>
      </w:pPr>
      <w:rPr>
        <w:rFonts w:hint="default"/>
        <w:lang w:val="en-GB" w:eastAsia="en-GB" w:bidi="en-GB"/>
      </w:rPr>
    </w:lvl>
    <w:lvl w:ilvl="2" w:tplc="D01EB268">
      <w:numFmt w:val="bullet"/>
      <w:lvlText w:val="•"/>
      <w:lvlJc w:val="left"/>
      <w:pPr>
        <w:ind w:left="2505" w:hanging="360"/>
      </w:pPr>
      <w:rPr>
        <w:rFonts w:hint="default"/>
        <w:lang w:val="en-GB" w:eastAsia="en-GB" w:bidi="en-GB"/>
      </w:rPr>
    </w:lvl>
    <w:lvl w:ilvl="3" w:tplc="BF7E00A2">
      <w:numFmt w:val="bullet"/>
      <w:lvlText w:val="•"/>
      <w:lvlJc w:val="left"/>
      <w:pPr>
        <w:ind w:left="3347" w:hanging="360"/>
      </w:pPr>
      <w:rPr>
        <w:rFonts w:hint="default"/>
        <w:lang w:val="en-GB" w:eastAsia="en-GB" w:bidi="en-GB"/>
      </w:rPr>
    </w:lvl>
    <w:lvl w:ilvl="4" w:tplc="7EF29A52">
      <w:numFmt w:val="bullet"/>
      <w:lvlText w:val="•"/>
      <w:lvlJc w:val="left"/>
      <w:pPr>
        <w:ind w:left="4190" w:hanging="360"/>
      </w:pPr>
      <w:rPr>
        <w:rFonts w:hint="default"/>
        <w:lang w:val="en-GB" w:eastAsia="en-GB" w:bidi="en-GB"/>
      </w:rPr>
    </w:lvl>
    <w:lvl w:ilvl="5" w:tplc="BAF60E9A">
      <w:numFmt w:val="bullet"/>
      <w:lvlText w:val="•"/>
      <w:lvlJc w:val="left"/>
      <w:pPr>
        <w:ind w:left="5033" w:hanging="360"/>
      </w:pPr>
      <w:rPr>
        <w:rFonts w:hint="default"/>
        <w:lang w:val="en-GB" w:eastAsia="en-GB" w:bidi="en-GB"/>
      </w:rPr>
    </w:lvl>
    <w:lvl w:ilvl="6" w:tplc="7444EF9A">
      <w:numFmt w:val="bullet"/>
      <w:lvlText w:val="•"/>
      <w:lvlJc w:val="left"/>
      <w:pPr>
        <w:ind w:left="5875" w:hanging="360"/>
      </w:pPr>
      <w:rPr>
        <w:rFonts w:hint="default"/>
        <w:lang w:val="en-GB" w:eastAsia="en-GB" w:bidi="en-GB"/>
      </w:rPr>
    </w:lvl>
    <w:lvl w:ilvl="7" w:tplc="8DC660E0">
      <w:numFmt w:val="bullet"/>
      <w:lvlText w:val="•"/>
      <w:lvlJc w:val="left"/>
      <w:pPr>
        <w:ind w:left="6718" w:hanging="360"/>
      </w:pPr>
      <w:rPr>
        <w:rFonts w:hint="default"/>
        <w:lang w:val="en-GB" w:eastAsia="en-GB" w:bidi="en-GB"/>
      </w:rPr>
    </w:lvl>
    <w:lvl w:ilvl="8" w:tplc="C694D944">
      <w:numFmt w:val="bullet"/>
      <w:lvlText w:val="•"/>
      <w:lvlJc w:val="left"/>
      <w:pPr>
        <w:ind w:left="7561" w:hanging="360"/>
      </w:pPr>
      <w:rPr>
        <w:rFonts w:hint="default"/>
        <w:lang w:val="en-GB" w:eastAsia="en-GB" w:bidi="en-GB"/>
      </w:rPr>
    </w:lvl>
  </w:abstractNum>
  <w:abstractNum w:abstractNumId="18" w15:restartNumberingAfterBreak="0">
    <w:nsid w:val="39512009"/>
    <w:multiLevelType w:val="hybridMultilevel"/>
    <w:tmpl w:val="52CCD440"/>
    <w:lvl w:ilvl="0" w:tplc="FD88EBA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AB023B"/>
    <w:multiLevelType w:val="hybridMultilevel"/>
    <w:tmpl w:val="557275C6"/>
    <w:lvl w:ilvl="0" w:tplc="FD88EBA8">
      <w:numFmt w:val="bullet"/>
      <w:lvlText w:val="•"/>
      <w:lvlJc w:val="left"/>
      <w:pPr>
        <w:ind w:left="720" w:hanging="72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2737FC"/>
    <w:multiLevelType w:val="hybridMultilevel"/>
    <w:tmpl w:val="DFCAD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E76FCD"/>
    <w:multiLevelType w:val="hybridMultilevel"/>
    <w:tmpl w:val="D460056A"/>
    <w:lvl w:ilvl="0" w:tplc="FA96F574">
      <w:start w:val="1"/>
      <w:numFmt w:val="lowerRoman"/>
      <w:pStyle w:val="Bulletnumber2"/>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104FEB"/>
    <w:multiLevelType w:val="hybridMultilevel"/>
    <w:tmpl w:val="7184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7972D0"/>
    <w:multiLevelType w:val="multilevel"/>
    <w:tmpl w:val="031EDA1C"/>
    <w:lvl w:ilvl="0">
      <w:start w:val="1"/>
      <w:numFmt w:val="decimal"/>
      <w:lvlText w:val="%1."/>
      <w:lvlJc w:val="left"/>
      <w:pPr>
        <w:ind w:left="543" w:hanging="360"/>
        <w:jc w:val="right"/>
      </w:pPr>
      <w:rPr>
        <w:rFonts w:ascii="Calibri" w:eastAsia="Calibri" w:hAnsi="Calibri" w:cs="Calibri" w:hint="default"/>
        <w:b/>
        <w:bCs/>
        <w:color w:val="4F81BD" w:themeColor="accent1"/>
        <w:spacing w:val="0"/>
        <w:w w:val="103"/>
        <w:sz w:val="28"/>
        <w:szCs w:val="28"/>
      </w:rPr>
    </w:lvl>
    <w:lvl w:ilvl="1">
      <w:start w:val="1"/>
      <w:numFmt w:val="decimal"/>
      <w:lvlText w:val="%1.%2."/>
      <w:lvlJc w:val="left"/>
      <w:pPr>
        <w:ind w:left="903" w:hanging="433"/>
      </w:pPr>
      <w:rPr>
        <w:rFonts w:hint="default"/>
        <w:b/>
        <w:bCs w:val="0"/>
        <w:i w:val="0"/>
        <w:iCs w:val="0"/>
        <w:spacing w:val="0"/>
        <w:w w:val="103"/>
      </w:rPr>
    </w:lvl>
    <w:lvl w:ilvl="2">
      <w:start w:val="1"/>
      <w:numFmt w:val="decimal"/>
      <w:lvlText w:val="%1.%2.%3."/>
      <w:lvlJc w:val="left"/>
      <w:pPr>
        <w:ind w:left="1380" w:hanging="433"/>
      </w:pPr>
      <w:rPr>
        <w:rFonts w:ascii="Calibri" w:eastAsia="Calibri" w:hAnsi="Calibri" w:cs="Calibri" w:hint="default"/>
        <w:b/>
        <w:bCs/>
        <w:i w:val="0"/>
        <w:iCs/>
        <w:spacing w:val="0"/>
        <w:w w:val="103"/>
        <w:sz w:val="22"/>
        <w:szCs w:val="22"/>
      </w:rPr>
    </w:lvl>
    <w:lvl w:ilvl="3">
      <w:numFmt w:val="bullet"/>
      <w:lvlText w:val="•"/>
      <w:lvlJc w:val="left"/>
      <w:pPr>
        <w:ind w:left="1380" w:hanging="433"/>
      </w:pPr>
      <w:rPr>
        <w:rFonts w:hint="default"/>
      </w:rPr>
    </w:lvl>
    <w:lvl w:ilvl="4">
      <w:numFmt w:val="bullet"/>
      <w:lvlText w:val="•"/>
      <w:lvlJc w:val="left"/>
      <w:pPr>
        <w:ind w:left="2746" w:hanging="433"/>
      </w:pPr>
      <w:rPr>
        <w:rFonts w:hint="default"/>
      </w:rPr>
    </w:lvl>
    <w:lvl w:ilvl="5">
      <w:numFmt w:val="bullet"/>
      <w:lvlText w:val="•"/>
      <w:lvlJc w:val="left"/>
      <w:pPr>
        <w:ind w:left="4113" w:hanging="433"/>
      </w:pPr>
      <w:rPr>
        <w:rFonts w:hint="default"/>
      </w:rPr>
    </w:lvl>
    <w:lvl w:ilvl="6">
      <w:numFmt w:val="bullet"/>
      <w:lvlText w:val="•"/>
      <w:lvlJc w:val="left"/>
      <w:pPr>
        <w:ind w:left="5479" w:hanging="433"/>
      </w:pPr>
      <w:rPr>
        <w:rFonts w:hint="default"/>
      </w:rPr>
    </w:lvl>
    <w:lvl w:ilvl="7">
      <w:numFmt w:val="bullet"/>
      <w:lvlText w:val="•"/>
      <w:lvlJc w:val="left"/>
      <w:pPr>
        <w:ind w:left="6846" w:hanging="433"/>
      </w:pPr>
      <w:rPr>
        <w:rFonts w:hint="default"/>
      </w:rPr>
    </w:lvl>
    <w:lvl w:ilvl="8">
      <w:numFmt w:val="bullet"/>
      <w:lvlText w:val="•"/>
      <w:lvlJc w:val="left"/>
      <w:pPr>
        <w:ind w:left="8212" w:hanging="433"/>
      </w:pPr>
      <w:rPr>
        <w:rFonts w:hint="default"/>
      </w:rPr>
    </w:lvl>
  </w:abstractNum>
  <w:abstractNum w:abstractNumId="24" w15:restartNumberingAfterBreak="0">
    <w:nsid w:val="646F36BC"/>
    <w:multiLevelType w:val="hybridMultilevel"/>
    <w:tmpl w:val="14264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13114F"/>
    <w:multiLevelType w:val="hybridMultilevel"/>
    <w:tmpl w:val="5AF2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2C2AB8"/>
    <w:multiLevelType w:val="multilevel"/>
    <w:tmpl w:val="3C72552A"/>
    <w:lvl w:ilvl="0">
      <w:start w:val="7"/>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6280" w:hanging="1800"/>
      </w:pPr>
      <w:rPr>
        <w:rFonts w:hint="default"/>
        <w:w w:val="105"/>
      </w:rPr>
    </w:lvl>
  </w:abstractNum>
  <w:abstractNum w:abstractNumId="27" w15:restartNumberingAfterBreak="0">
    <w:nsid w:val="6C8E5CB2"/>
    <w:multiLevelType w:val="hybridMultilevel"/>
    <w:tmpl w:val="A584646C"/>
    <w:lvl w:ilvl="0" w:tplc="0B3AFABA">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C2288F"/>
    <w:multiLevelType w:val="hybridMultilevel"/>
    <w:tmpl w:val="FD924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25E58"/>
    <w:multiLevelType w:val="hybridMultilevel"/>
    <w:tmpl w:val="3348A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D91083"/>
    <w:multiLevelType w:val="hybridMultilevel"/>
    <w:tmpl w:val="27A44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2F3BC8"/>
    <w:multiLevelType w:val="multilevel"/>
    <w:tmpl w:val="71485F92"/>
    <w:lvl w:ilvl="0">
      <w:start w:val="7"/>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6280" w:hanging="1800"/>
      </w:pPr>
      <w:rPr>
        <w:rFonts w:hint="default"/>
        <w:w w:val="105"/>
      </w:rPr>
    </w:lvl>
  </w:abstractNum>
  <w:abstractNum w:abstractNumId="32" w15:restartNumberingAfterBreak="0">
    <w:nsid w:val="7B41407D"/>
    <w:multiLevelType w:val="multilevel"/>
    <w:tmpl w:val="54A0174C"/>
    <w:lvl w:ilvl="0">
      <w:start w:val="1"/>
      <w:numFmt w:val="decimal"/>
      <w:lvlText w:val="%1"/>
      <w:lvlJc w:val="left"/>
      <w:pPr>
        <w:ind w:left="360" w:hanging="360"/>
      </w:pPr>
      <w:rPr>
        <w:rFonts w:hint="default"/>
        <w:w w:val="105"/>
        <w:sz w:val="24"/>
        <w:u w:val="none"/>
      </w:rPr>
    </w:lvl>
    <w:lvl w:ilvl="1">
      <w:start w:val="1"/>
      <w:numFmt w:val="decimal"/>
      <w:lvlText w:val="%1.%2"/>
      <w:lvlJc w:val="left"/>
      <w:pPr>
        <w:ind w:left="920" w:hanging="360"/>
      </w:pPr>
      <w:rPr>
        <w:rFonts w:hint="default"/>
        <w:w w:val="105"/>
        <w:sz w:val="24"/>
        <w:u w:val="none"/>
      </w:rPr>
    </w:lvl>
    <w:lvl w:ilvl="2">
      <w:start w:val="1"/>
      <w:numFmt w:val="decimal"/>
      <w:lvlText w:val="%1.%2.%3"/>
      <w:lvlJc w:val="left"/>
      <w:pPr>
        <w:ind w:left="1840" w:hanging="720"/>
      </w:pPr>
      <w:rPr>
        <w:rFonts w:hint="default"/>
        <w:w w:val="105"/>
        <w:sz w:val="24"/>
        <w:u w:val="none"/>
      </w:rPr>
    </w:lvl>
    <w:lvl w:ilvl="3">
      <w:start w:val="1"/>
      <w:numFmt w:val="decimal"/>
      <w:lvlText w:val="%1.%2.%3.%4"/>
      <w:lvlJc w:val="left"/>
      <w:pPr>
        <w:ind w:left="2760" w:hanging="1080"/>
      </w:pPr>
      <w:rPr>
        <w:rFonts w:hint="default"/>
        <w:w w:val="105"/>
        <w:sz w:val="24"/>
        <w:u w:val="none"/>
      </w:rPr>
    </w:lvl>
    <w:lvl w:ilvl="4">
      <w:start w:val="1"/>
      <w:numFmt w:val="decimal"/>
      <w:lvlText w:val="%1.%2.%3.%4.%5"/>
      <w:lvlJc w:val="left"/>
      <w:pPr>
        <w:ind w:left="3320" w:hanging="1080"/>
      </w:pPr>
      <w:rPr>
        <w:rFonts w:hint="default"/>
        <w:w w:val="105"/>
        <w:sz w:val="24"/>
        <w:u w:val="none"/>
      </w:rPr>
    </w:lvl>
    <w:lvl w:ilvl="5">
      <w:start w:val="1"/>
      <w:numFmt w:val="decimal"/>
      <w:lvlText w:val="%1.%2.%3.%4.%5.%6"/>
      <w:lvlJc w:val="left"/>
      <w:pPr>
        <w:ind w:left="4240" w:hanging="1440"/>
      </w:pPr>
      <w:rPr>
        <w:rFonts w:hint="default"/>
        <w:w w:val="105"/>
        <w:sz w:val="24"/>
        <w:u w:val="none"/>
      </w:rPr>
    </w:lvl>
    <w:lvl w:ilvl="6">
      <w:start w:val="1"/>
      <w:numFmt w:val="decimal"/>
      <w:lvlText w:val="%1.%2.%3.%4.%5.%6.%7"/>
      <w:lvlJc w:val="left"/>
      <w:pPr>
        <w:ind w:left="4800" w:hanging="1440"/>
      </w:pPr>
      <w:rPr>
        <w:rFonts w:hint="default"/>
        <w:w w:val="105"/>
        <w:sz w:val="24"/>
        <w:u w:val="none"/>
      </w:rPr>
    </w:lvl>
    <w:lvl w:ilvl="7">
      <w:start w:val="1"/>
      <w:numFmt w:val="decimal"/>
      <w:lvlText w:val="%1.%2.%3.%4.%5.%6.%7.%8"/>
      <w:lvlJc w:val="left"/>
      <w:pPr>
        <w:ind w:left="5720" w:hanging="1800"/>
      </w:pPr>
      <w:rPr>
        <w:rFonts w:hint="default"/>
        <w:w w:val="105"/>
        <w:sz w:val="24"/>
        <w:u w:val="none"/>
      </w:rPr>
    </w:lvl>
    <w:lvl w:ilvl="8">
      <w:start w:val="1"/>
      <w:numFmt w:val="decimal"/>
      <w:lvlText w:val="%1.%2.%3.%4.%5.%6.%7.%8.%9"/>
      <w:lvlJc w:val="left"/>
      <w:pPr>
        <w:ind w:left="6640" w:hanging="2160"/>
      </w:pPr>
      <w:rPr>
        <w:rFonts w:hint="default"/>
        <w:w w:val="105"/>
        <w:sz w:val="24"/>
        <w:u w:val="none"/>
      </w:rPr>
    </w:lvl>
  </w:abstractNum>
  <w:num w:numId="1">
    <w:abstractNumId w:val="21"/>
  </w:num>
  <w:num w:numId="2">
    <w:abstractNumId w:val="3"/>
  </w:num>
  <w:num w:numId="3">
    <w:abstractNumId w:val="27"/>
  </w:num>
  <w:num w:numId="4">
    <w:abstractNumId w:val="10"/>
  </w:num>
  <w:num w:numId="5">
    <w:abstractNumId w:val="23"/>
  </w:num>
  <w:num w:numId="6">
    <w:abstractNumId w:val="32"/>
  </w:num>
  <w:num w:numId="7">
    <w:abstractNumId w:val="9"/>
  </w:num>
  <w:num w:numId="8">
    <w:abstractNumId w:val="12"/>
  </w:num>
  <w:num w:numId="9">
    <w:abstractNumId w:val="31"/>
  </w:num>
  <w:num w:numId="10">
    <w:abstractNumId w:val="8"/>
  </w:num>
  <w:num w:numId="11">
    <w:abstractNumId w:val="26"/>
  </w:num>
  <w:num w:numId="12">
    <w:abstractNumId w:val="17"/>
  </w:num>
  <w:num w:numId="13">
    <w:abstractNumId w:val="16"/>
  </w:num>
  <w:num w:numId="14">
    <w:abstractNumId w:val="2"/>
  </w:num>
  <w:num w:numId="15">
    <w:abstractNumId w:val="28"/>
  </w:num>
  <w:num w:numId="16">
    <w:abstractNumId w:val="0"/>
  </w:num>
  <w:num w:numId="17">
    <w:abstractNumId w:val="14"/>
  </w:num>
  <w:num w:numId="18">
    <w:abstractNumId w:val="1"/>
  </w:num>
  <w:num w:numId="19">
    <w:abstractNumId w:val="15"/>
  </w:num>
  <w:num w:numId="20">
    <w:abstractNumId w:val="13"/>
  </w:num>
  <w:num w:numId="21">
    <w:abstractNumId w:val="29"/>
  </w:num>
  <w:num w:numId="22">
    <w:abstractNumId w:val="4"/>
  </w:num>
  <w:num w:numId="23">
    <w:abstractNumId w:val="19"/>
  </w:num>
  <w:num w:numId="24">
    <w:abstractNumId w:val="18"/>
  </w:num>
  <w:num w:numId="25">
    <w:abstractNumId w:val="6"/>
  </w:num>
  <w:num w:numId="26">
    <w:abstractNumId w:val="7"/>
  </w:num>
  <w:num w:numId="27">
    <w:abstractNumId w:val="5"/>
  </w:num>
  <w:num w:numId="28">
    <w:abstractNumId w:val="22"/>
  </w:num>
  <w:num w:numId="29">
    <w:abstractNumId w:val="30"/>
  </w:num>
  <w:num w:numId="30">
    <w:abstractNumId w:val="25"/>
  </w:num>
  <w:num w:numId="31">
    <w:abstractNumId w:val="24"/>
  </w:num>
  <w:num w:numId="32">
    <w:abstractNumId w:val="11"/>
  </w:num>
  <w:num w:numId="33">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A73"/>
    <w:rsid w:val="000011C2"/>
    <w:rsid w:val="00002A40"/>
    <w:rsid w:val="00005243"/>
    <w:rsid w:val="00014609"/>
    <w:rsid w:val="0003094C"/>
    <w:rsid w:val="00034EE8"/>
    <w:rsid w:val="000361D0"/>
    <w:rsid w:val="00036FF6"/>
    <w:rsid w:val="00037DB2"/>
    <w:rsid w:val="00043806"/>
    <w:rsid w:val="00044F74"/>
    <w:rsid w:val="0005241B"/>
    <w:rsid w:val="00054D30"/>
    <w:rsid w:val="00055961"/>
    <w:rsid w:val="000635E3"/>
    <w:rsid w:val="000666E2"/>
    <w:rsid w:val="000701CE"/>
    <w:rsid w:val="0007152B"/>
    <w:rsid w:val="000769B5"/>
    <w:rsid w:val="00080BC1"/>
    <w:rsid w:val="00080D60"/>
    <w:rsid w:val="00081C53"/>
    <w:rsid w:val="00090559"/>
    <w:rsid w:val="0009160B"/>
    <w:rsid w:val="00093EC6"/>
    <w:rsid w:val="00094BC7"/>
    <w:rsid w:val="000969F6"/>
    <w:rsid w:val="00097045"/>
    <w:rsid w:val="000A06A8"/>
    <w:rsid w:val="000A0911"/>
    <w:rsid w:val="000A1F35"/>
    <w:rsid w:val="000C035D"/>
    <w:rsid w:val="000C0E85"/>
    <w:rsid w:val="000C52DF"/>
    <w:rsid w:val="000D2404"/>
    <w:rsid w:val="000D5005"/>
    <w:rsid w:val="000E1EA7"/>
    <w:rsid w:val="000E2D02"/>
    <w:rsid w:val="000F0BEF"/>
    <w:rsid w:val="000F15CC"/>
    <w:rsid w:val="000F1B0C"/>
    <w:rsid w:val="000F666B"/>
    <w:rsid w:val="00105550"/>
    <w:rsid w:val="00106232"/>
    <w:rsid w:val="0011674D"/>
    <w:rsid w:val="00126ECF"/>
    <w:rsid w:val="00135CC8"/>
    <w:rsid w:val="00143F44"/>
    <w:rsid w:val="00144AA4"/>
    <w:rsid w:val="00154740"/>
    <w:rsid w:val="00160D1E"/>
    <w:rsid w:val="00161207"/>
    <w:rsid w:val="001707B5"/>
    <w:rsid w:val="00170A39"/>
    <w:rsid w:val="001718E8"/>
    <w:rsid w:val="00172037"/>
    <w:rsid w:val="00173380"/>
    <w:rsid w:val="0017552C"/>
    <w:rsid w:val="00181134"/>
    <w:rsid w:val="00183F92"/>
    <w:rsid w:val="00186E04"/>
    <w:rsid w:val="00191842"/>
    <w:rsid w:val="00193022"/>
    <w:rsid w:val="00193AFF"/>
    <w:rsid w:val="00197AB0"/>
    <w:rsid w:val="001A2040"/>
    <w:rsid w:val="001B274C"/>
    <w:rsid w:val="001C054A"/>
    <w:rsid w:val="001C4007"/>
    <w:rsid w:val="001C5011"/>
    <w:rsid w:val="001D09F8"/>
    <w:rsid w:val="001D621A"/>
    <w:rsid w:val="001E6E17"/>
    <w:rsid w:val="001E7C22"/>
    <w:rsid w:val="001F044F"/>
    <w:rsid w:val="001F1008"/>
    <w:rsid w:val="001F2A07"/>
    <w:rsid w:val="001F2FCB"/>
    <w:rsid w:val="00201C51"/>
    <w:rsid w:val="00202514"/>
    <w:rsid w:val="002037A2"/>
    <w:rsid w:val="00214757"/>
    <w:rsid w:val="0021648F"/>
    <w:rsid w:val="002204C0"/>
    <w:rsid w:val="00220A79"/>
    <w:rsid w:val="002227AE"/>
    <w:rsid w:val="002232F6"/>
    <w:rsid w:val="0022648D"/>
    <w:rsid w:val="00227792"/>
    <w:rsid w:val="00230418"/>
    <w:rsid w:val="00230D4D"/>
    <w:rsid w:val="00233127"/>
    <w:rsid w:val="002410CD"/>
    <w:rsid w:val="00242024"/>
    <w:rsid w:val="00242168"/>
    <w:rsid w:val="002443E8"/>
    <w:rsid w:val="00246DC7"/>
    <w:rsid w:val="002677F9"/>
    <w:rsid w:val="00277382"/>
    <w:rsid w:val="00277BB3"/>
    <w:rsid w:val="002876CD"/>
    <w:rsid w:val="002A19FA"/>
    <w:rsid w:val="002A5465"/>
    <w:rsid w:val="002B18E4"/>
    <w:rsid w:val="002C0293"/>
    <w:rsid w:val="002C09BF"/>
    <w:rsid w:val="002C1A4F"/>
    <w:rsid w:val="002C6AEC"/>
    <w:rsid w:val="002C6EDC"/>
    <w:rsid w:val="002C746A"/>
    <w:rsid w:val="002D1755"/>
    <w:rsid w:val="002D2E5A"/>
    <w:rsid w:val="002D3B94"/>
    <w:rsid w:val="002D3ED9"/>
    <w:rsid w:val="002E5104"/>
    <w:rsid w:val="002F286A"/>
    <w:rsid w:val="00300263"/>
    <w:rsid w:val="003102B0"/>
    <w:rsid w:val="00311B12"/>
    <w:rsid w:val="00312E4A"/>
    <w:rsid w:val="00321226"/>
    <w:rsid w:val="00321882"/>
    <w:rsid w:val="003219B9"/>
    <w:rsid w:val="00324237"/>
    <w:rsid w:val="0033136C"/>
    <w:rsid w:val="00344772"/>
    <w:rsid w:val="00345A55"/>
    <w:rsid w:val="00351F42"/>
    <w:rsid w:val="0035292C"/>
    <w:rsid w:val="00354107"/>
    <w:rsid w:val="00355250"/>
    <w:rsid w:val="00355567"/>
    <w:rsid w:val="00356A70"/>
    <w:rsid w:val="0036116E"/>
    <w:rsid w:val="00361259"/>
    <w:rsid w:val="003710FE"/>
    <w:rsid w:val="00373D45"/>
    <w:rsid w:val="003742E5"/>
    <w:rsid w:val="0037651E"/>
    <w:rsid w:val="003854EA"/>
    <w:rsid w:val="00386693"/>
    <w:rsid w:val="0039523F"/>
    <w:rsid w:val="003A2C94"/>
    <w:rsid w:val="003A6CC7"/>
    <w:rsid w:val="003A6F98"/>
    <w:rsid w:val="003B13A5"/>
    <w:rsid w:val="003C1A21"/>
    <w:rsid w:val="003C60B3"/>
    <w:rsid w:val="003C7B0C"/>
    <w:rsid w:val="003D024E"/>
    <w:rsid w:val="003D2A4C"/>
    <w:rsid w:val="003E0945"/>
    <w:rsid w:val="003E3C1D"/>
    <w:rsid w:val="003E549E"/>
    <w:rsid w:val="003F041D"/>
    <w:rsid w:val="003F60C4"/>
    <w:rsid w:val="004066E0"/>
    <w:rsid w:val="004079A5"/>
    <w:rsid w:val="004107F2"/>
    <w:rsid w:val="0041183F"/>
    <w:rsid w:val="00412B48"/>
    <w:rsid w:val="00415CB2"/>
    <w:rsid w:val="0043118A"/>
    <w:rsid w:val="00431B1F"/>
    <w:rsid w:val="004345FA"/>
    <w:rsid w:val="0044087A"/>
    <w:rsid w:val="00440C35"/>
    <w:rsid w:val="004452D3"/>
    <w:rsid w:val="00453745"/>
    <w:rsid w:val="00456CE9"/>
    <w:rsid w:val="00461442"/>
    <w:rsid w:val="004656F8"/>
    <w:rsid w:val="00465F3F"/>
    <w:rsid w:val="00476D86"/>
    <w:rsid w:val="004871F5"/>
    <w:rsid w:val="0049386B"/>
    <w:rsid w:val="00496FD6"/>
    <w:rsid w:val="00497E62"/>
    <w:rsid w:val="004A3345"/>
    <w:rsid w:val="004A7625"/>
    <w:rsid w:val="004B08BE"/>
    <w:rsid w:val="004B3B75"/>
    <w:rsid w:val="004B59FB"/>
    <w:rsid w:val="004C2869"/>
    <w:rsid w:val="004C78AA"/>
    <w:rsid w:val="004F0A9F"/>
    <w:rsid w:val="004F3ECA"/>
    <w:rsid w:val="004F5664"/>
    <w:rsid w:val="004F5795"/>
    <w:rsid w:val="004F6967"/>
    <w:rsid w:val="004F7686"/>
    <w:rsid w:val="00512B86"/>
    <w:rsid w:val="00516348"/>
    <w:rsid w:val="00534C45"/>
    <w:rsid w:val="005416BD"/>
    <w:rsid w:val="00552205"/>
    <w:rsid w:val="00555241"/>
    <w:rsid w:val="005555DC"/>
    <w:rsid w:val="00556060"/>
    <w:rsid w:val="005578A1"/>
    <w:rsid w:val="00557CEF"/>
    <w:rsid w:val="005637FA"/>
    <w:rsid w:val="005653CC"/>
    <w:rsid w:val="00573713"/>
    <w:rsid w:val="005844FB"/>
    <w:rsid w:val="005851F9"/>
    <w:rsid w:val="00592E4F"/>
    <w:rsid w:val="005940D0"/>
    <w:rsid w:val="00595A1F"/>
    <w:rsid w:val="00596ADF"/>
    <w:rsid w:val="00596F75"/>
    <w:rsid w:val="005A4D1A"/>
    <w:rsid w:val="005A5C72"/>
    <w:rsid w:val="005A777A"/>
    <w:rsid w:val="005C70F4"/>
    <w:rsid w:val="005D7A04"/>
    <w:rsid w:val="005E0AAB"/>
    <w:rsid w:val="005F0270"/>
    <w:rsid w:val="005F52FA"/>
    <w:rsid w:val="005F778A"/>
    <w:rsid w:val="00601C6D"/>
    <w:rsid w:val="00610860"/>
    <w:rsid w:val="006108BF"/>
    <w:rsid w:val="0061161D"/>
    <w:rsid w:val="006127F1"/>
    <w:rsid w:val="00621216"/>
    <w:rsid w:val="0062269B"/>
    <w:rsid w:val="00624B1C"/>
    <w:rsid w:val="00625B79"/>
    <w:rsid w:val="00625EB4"/>
    <w:rsid w:val="00631183"/>
    <w:rsid w:val="00631303"/>
    <w:rsid w:val="006379BB"/>
    <w:rsid w:val="00645B06"/>
    <w:rsid w:val="0065038E"/>
    <w:rsid w:val="00653379"/>
    <w:rsid w:val="00661DD9"/>
    <w:rsid w:val="00662D9A"/>
    <w:rsid w:val="00665C79"/>
    <w:rsid w:val="006661B9"/>
    <w:rsid w:val="00666EA5"/>
    <w:rsid w:val="00670BE3"/>
    <w:rsid w:val="00671BEB"/>
    <w:rsid w:val="00673085"/>
    <w:rsid w:val="00677173"/>
    <w:rsid w:val="00683A1E"/>
    <w:rsid w:val="00684A7A"/>
    <w:rsid w:val="00696BCB"/>
    <w:rsid w:val="006972B7"/>
    <w:rsid w:val="006A046B"/>
    <w:rsid w:val="006A0F1C"/>
    <w:rsid w:val="006A18D7"/>
    <w:rsid w:val="006A265D"/>
    <w:rsid w:val="006A4393"/>
    <w:rsid w:val="006A639A"/>
    <w:rsid w:val="006B16A4"/>
    <w:rsid w:val="006B5E70"/>
    <w:rsid w:val="006B7FEB"/>
    <w:rsid w:val="006C1CA6"/>
    <w:rsid w:val="006C1EB2"/>
    <w:rsid w:val="006C2C6F"/>
    <w:rsid w:val="006C4265"/>
    <w:rsid w:val="006C76C5"/>
    <w:rsid w:val="006D4347"/>
    <w:rsid w:val="006D4F31"/>
    <w:rsid w:val="006D5820"/>
    <w:rsid w:val="006D7DF6"/>
    <w:rsid w:val="006D7F1F"/>
    <w:rsid w:val="006E5BD0"/>
    <w:rsid w:val="006F0AE3"/>
    <w:rsid w:val="006F61DF"/>
    <w:rsid w:val="006F7DB1"/>
    <w:rsid w:val="00703FCF"/>
    <w:rsid w:val="0070525A"/>
    <w:rsid w:val="007061E6"/>
    <w:rsid w:val="0071014A"/>
    <w:rsid w:val="00710628"/>
    <w:rsid w:val="00711C89"/>
    <w:rsid w:val="0071308E"/>
    <w:rsid w:val="00715179"/>
    <w:rsid w:val="00731A5A"/>
    <w:rsid w:val="00735C7A"/>
    <w:rsid w:val="00736AF7"/>
    <w:rsid w:val="0073765A"/>
    <w:rsid w:val="0074532B"/>
    <w:rsid w:val="007507B6"/>
    <w:rsid w:val="00756A64"/>
    <w:rsid w:val="00774B20"/>
    <w:rsid w:val="00775D59"/>
    <w:rsid w:val="007767CC"/>
    <w:rsid w:val="007A1CAB"/>
    <w:rsid w:val="007A48CB"/>
    <w:rsid w:val="007B35FA"/>
    <w:rsid w:val="007C2D55"/>
    <w:rsid w:val="007C3CA1"/>
    <w:rsid w:val="007D4DE9"/>
    <w:rsid w:val="007D56D8"/>
    <w:rsid w:val="007E0AA1"/>
    <w:rsid w:val="007E0EB2"/>
    <w:rsid w:val="007F4E73"/>
    <w:rsid w:val="007F7D3A"/>
    <w:rsid w:val="0080076F"/>
    <w:rsid w:val="00800BE2"/>
    <w:rsid w:val="008124F6"/>
    <w:rsid w:val="00813F82"/>
    <w:rsid w:val="00814987"/>
    <w:rsid w:val="008164BE"/>
    <w:rsid w:val="008175F2"/>
    <w:rsid w:val="00820D7F"/>
    <w:rsid w:val="008211A4"/>
    <w:rsid w:val="008269AF"/>
    <w:rsid w:val="00827139"/>
    <w:rsid w:val="00832210"/>
    <w:rsid w:val="00836F41"/>
    <w:rsid w:val="00842C57"/>
    <w:rsid w:val="008475C7"/>
    <w:rsid w:val="008660C7"/>
    <w:rsid w:val="00870749"/>
    <w:rsid w:val="0087333A"/>
    <w:rsid w:val="00877464"/>
    <w:rsid w:val="00877D8B"/>
    <w:rsid w:val="00884A87"/>
    <w:rsid w:val="00885FF2"/>
    <w:rsid w:val="00887F51"/>
    <w:rsid w:val="0089254B"/>
    <w:rsid w:val="00892D7B"/>
    <w:rsid w:val="00893AAD"/>
    <w:rsid w:val="00896D0D"/>
    <w:rsid w:val="008A1B62"/>
    <w:rsid w:val="008B487B"/>
    <w:rsid w:val="008B6DF9"/>
    <w:rsid w:val="008B77B3"/>
    <w:rsid w:val="008C38F7"/>
    <w:rsid w:val="008D3C28"/>
    <w:rsid w:val="008D3F44"/>
    <w:rsid w:val="0090065F"/>
    <w:rsid w:val="0090252F"/>
    <w:rsid w:val="00903E7B"/>
    <w:rsid w:val="00907037"/>
    <w:rsid w:val="009076FC"/>
    <w:rsid w:val="00907A13"/>
    <w:rsid w:val="009133DD"/>
    <w:rsid w:val="009245E8"/>
    <w:rsid w:val="00940738"/>
    <w:rsid w:val="00944808"/>
    <w:rsid w:val="00952118"/>
    <w:rsid w:val="00954506"/>
    <w:rsid w:val="0097077D"/>
    <w:rsid w:val="009777F7"/>
    <w:rsid w:val="00982445"/>
    <w:rsid w:val="00983C04"/>
    <w:rsid w:val="009932DF"/>
    <w:rsid w:val="009A0C08"/>
    <w:rsid w:val="009A0D6F"/>
    <w:rsid w:val="009A5CAB"/>
    <w:rsid w:val="009B42BF"/>
    <w:rsid w:val="009B6AFA"/>
    <w:rsid w:val="009C281B"/>
    <w:rsid w:val="009C406E"/>
    <w:rsid w:val="009C701A"/>
    <w:rsid w:val="009C766A"/>
    <w:rsid w:val="009D104F"/>
    <w:rsid w:val="009D19B6"/>
    <w:rsid w:val="009D2EE6"/>
    <w:rsid w:val="009D4839"/>
    <w:rsid w:val="009D59CC"/>
    <w:rsid w:val="009D6CCE"/>
    <w:rsid w:val="009E6A78"/>
    <w:rsid w:val="009E7DD0"/>
    <w:rsid w:val="009F6E23"/>
    <w:rsid w:val="00A0046D"/>
    <w:rsid w:val="00A02E04"/>
    <w:rsid w:val="00A03949"/>
    <w:rsid w:val="00A06D2C"/>
    <w:rsid w:val="00A11257"/>
    <w:rsid w:val="00A310A3"/>
    <w:rsid w:val="00A3401A"/>
    <w:rsid w:val="00A46C33"/>
    <w:rsid w:val="00A5451E"/>
    <w:rsid w:val="00A57611"/>
    <w:rsid w:val="00A61FD9"/>
    <w:rsid w:val="00A632A3"/>
    <w:rsid w:val="00A70DC9"/>
    <w:rsid w:val="00A70F41"/>
    <w:rsid w:val="00A72193"/>
    <w:rsid w:val="00A83699"/>
    <w:rsid w:val="00A85A33"/>
    <w:rsid w:val="00A97FEE"/>
    <w:rsid w:val="00AA04D5"/>
    <w:rsid w:val="00AA116B"/>
    <w:rsid w:val="00AA18D2"/>
    <w:rsid w:val="00AA34BE"/>
    <w:rsid w:val="00AA6453"/>
    <w:rsid w:val="00AA651F"/>
    <w:rsid w:val="00AB4B4A"/>
    <w:rsid w:val="00AB55CB"/>
    <w:rsid w:val="00AC71B4"/>
    <w:rsid w:val="00AC7C24"/>
    <w:rsid w:val="00AD07C0"/>
    <w:rsid w:val="00AD570E"/>
    <w:rsid w:val="00AD66E4"/>
    <w:rsid w:val="00AE5CF4"/>
    <w:rsid w:val="00B02208"/>
    <w:rsid w:val="00B20CD0"/>
    <w:rsid w:val="00B23FF9"/>
    <w:rsid w:val="00B30148"/>
    <w:rsid w:val="00B356FA"/>
    <w:rsid w:val="00B41790"/>
    <w:rsid w:val="00B4582C"/>
    <w:rsid w:val="00B60B89"/>
    <w:rsid w:val="00B62969"/>
    <w:rsid w:val="00B6413F"/>
    <w:rsid w:val="00B65C5D"/>
    <w:rsid w:val="00B660D5"/>
    <w:rsid w:val="00B77FF0"/>
    <w:rsid w:val="00B80A66"/>
    <w:rsid w:val="00B85199"/>
    <w:rsid w:val="00B925B1"/>
    <w:rsid w:val="00B934E9"/>
    <w:rsid w:val="00B9359F"/>
    <w:rsid w:val="00B94118"/>
    <w:rsid w:val="00B96559"/>
    <w:rsid w:val="00BA1477"/>
    <w:rsid w:val="00BA27FF"/>
    <w:rsid w:val="00BA45D1"/>
    <w:rsid w:val="00BA4F56"/>
    <w:rsid w:val="00BA5A92"/>
    <w:rsid w:val="00BB05C9"/>
    <w:rsid w:val="00BB16B8"/>
    <w:rsid w:val="00BB196D"/>
    <w:rsid w:val="00BB4DBD"/>
    <w:rsid w:val="00BB5A46"/>
    <w:rsid w:val="00BB6C06"/>
    <w:rsid w:val="00BB6EC0"/>
    <w:rsid w:val="00BB77F8"/>
    <w:rsid w:val="00BC0101"/>
    <w:rsid w:val="00BD33D3"/>
    <w:rsid w:val="00BD4DB2"/>
    <w:rsid w:val="00BE0FED"/>
    <w:rsid w:val="00BF1E0B"/>
    <w:rsid w:val="00C00507"/>
    <w:rsid w:val="00C0097E"/>
    <w:rsid w:val="00C00AA2"/>
    <w:rsid w:val="00C014B1"/>
    <w:rsid w:val="00C112BA"/>
    <w:rsid w:val="00C11F4D"/>
    <w:rsid w:val="00C14291"/>
    <w:rsid w:val="00C2078C"/>
    <w:rsid w:val="00C22CEC"/>
    <w:rsid w:val="00C26ED7"/>
    <w:rsid w:val="00C32DA9"/>
    <w:rsid w:val="00C358DF"/>
    <w:rsid w:val="00C37948"/>
    <w:rsid w:val="00C424F4"/>
    <w:rsid w:val="00C42FAD"/>
    <w:rsid w:val="00C50133"/>
    <w:rsid w:val="00C56619"/>
    <w:rsid w:val="00C572E7"/>
    <w:rsid w:val="00C60BE8"/>
    <w:rsid w:val="00C63F51"/>
    <w:rsid w:val="00C64B11"/>
    <w:rsid w:val="00C65675"/>
    <w:rsid w:val="00C669CB"/>
    <w:rsid w:val="00C677E3"/>
    <w:rsid w:val="00C805FD"/>
    <w:rsid w:val="00C83947"/>
    <w:rsid w:val="00C859EF"/>
    <w:rsid w:val="00C91AE6"/>
    <w:rsid w:val="00C946F5"/>
    <w:rsid w:val="00CA0E34"/>
    <w:rsid w:val="00CA0F2E"/>
    <w:rsid w:val="00CA2B63"/>
    <w:rsid w:val="00CA2B93"/>
    <w:rsid w:val="00CA7995"/>
    <w:rsid w:val="00CB790B"/>
    <w:rsid w:val="00CC2EC4"/>
    <w:rsid w:val="00CC52B9"/>
    <w:rsid w:val="00CC5B7C"/>
    <w:rsid w:val="00CC7000"/>
    <w:rsid w:val="00CD182C"/>
    <w:rsid w:val="00CD1C9E"/>
    <w:rsid w:val="00CD1FA6"/>
    <w:rsid w:val="00CD60A4"/>
    <w:rsid w:val="00CE06B3"/>
    <w:rsid w:val="00CE19B7"/>
    <w:rsid w:val="00CE19D9"/>
    <w:rsid w:val="00CF196D"/>
    <w:rsid w:val="00CF287B"/>
    <w:rsid w:val="00CF38B5"/>
    <w:rsid w:val="00CF676F"/>
    <w:rsid w:val="00D05E74"/>
    <w:rsid w:val="00D0658E"/>
    <w:rsid w:val="00D1133F"/>
    <w:rsid w:val="00D15693"/>
    <w:rsid w:val="00D24683"/>
    <w:rsid w:val="00D30507"/>
    <w:rsid w:val="00D41F49"/>
    <w:rsid w:val="00D506A5"/>
    <w:rsid w:val="00D55F07"/>
    <w:rsid w:val="00D61316"/>
    <w:rsid w:val="00D61B2F"/>
    <w:rsid w:val="00D64424"/>
    <w:rsid w:val="00D656BA"/>
    <w:rsid w:val="00D765D5"/>
    <w:rsid w:val="00D80974"/>
    <w:rsid w:val="00D84B78"/>
    <w:rsid w:val="00D87E4A"/>
    <w:rsid w:val="00D9093C"/>
    <w:rsid w:val="00D91ED9"/>
    <w:rsid w:val="00D95B0D"/>
    <w:rsid w:val="00DA0E6E"/>
    <w:rsid w:val="00DA1FD3"/>
    <w:rsid w:val="00DA6B16"/>
    <w:rsid w:val="00DB2635"/>
    <w:rsid w:val="00DB2660"/>
    <w:rsid w:val="00DC0067"/>
    <w:rsid w:val="00DC07D8"/>
    <w:rsid w:val="00DC3848"/>
    <w:rsid w:val="00DD1417"/>
    <w:rsid w:val="00DD1487"/>
    <w:rsid w:val="00DD2D07"/>
    <w:rsid w:val="00DD482C"/>
    <w:rsid w:val="00DE221F"/>
    <w:rsid w:val="00DF0E65"/>
    <w:rsid w:val="00DF2446"/>
    <w:rsid w:val="00DF6EC9"/>
    <w:rsid w:val="00E12373"/>
    <w:rsid w:val="00E12CF1"/>
    <w:rsid w:val="00E137BF"/>
    <w:rsid w:val="00E22CD8"/>
    <w:rsid w:val="00E24448"/>
    <w:rsid w:val="00E26128"/>
    <w:rsid w:val="00E27DEC"/>
    <w:rsid w:val="00E27F50"/>
    <w:rsid w:val="00E30BAB"/>
    <w:rsid w:val="00E30EBE"/>
    <w:rsid w:val="00E45256"/>
    <w:rsid w:val="00E46630"/>
    <w:rsid w:val="00E47FB8"/>
    <w:rsid w:val="00E51F8E"/>
    <w:rsid w:val="00E53B16"/>
    <w:rsid w:val="00E63148"/>
    <w:rsid w:val="00E66BAB"/>
    <w:rsid w:val="00E72577"/>
    <w:rsid w:val="00E902E3"/>
    <w:rsid w:val="00E9654D"/>
    <w:rsid w:val="00E96D8A"/>
    <w:rsid w:val="00E97D83"/>
    <w:rsid w:val="00EA2CE1"/>
    <w:rsid w:val="00EB5113"/>
    <w:rsid w:val="00EB5B80"/>
    <w:rsid w:val="00EB6F5F"/>
    <w:rsid w:val="00EB7A5D"/>
    <w:rsid w:val="00EC2213"/>
    <w:rsid w:val="00EC38E4"/>
    <w:rsid w:val="00EC5C4C"/>
    <w:rsid w:val="00EE09AF"/>
    <w:rsid w:val="00EE20E9"/>
    <w:rsid w:val="00EE481E"/>
    <w:rsid w:val="00EE5CD0"/>
    <w:rsid w:val="00EE7D29"/>
    <w:rsid w:val="00EF0C28"/>
    <w:rsid w:val="00EF339B"/>
    <w:rsid w:val="00EF44B4"/>
    <w:rsid w:val="00F00A84"/>
    <w:rsid w:val="00F15B04"/>
    <w:rsid w:val="00F163B3"/>
    <w:rsid w:val="00F16A89"/>
    <w:rsid w:val="00F23643"/>
    <w:rsid w:val="00F24E4F"/>
    <w:rsid w:val="00F31B6C"/>
    <w:rsid w:val="00F33CE6"/>
    <w:rsid w:val="00F34D02"/>
    <w:rsid w:val="00F4026B"/>
    <w:rsid w:val="00F414C4"/>
    <w:rsid w:val="00F5515B"/>
    <w:rsid w:val="00F55E0E"/>
    <w:rsid w:val="00F61780"/>
    <w:rsid w:val="00F619A8"/>
    <w:rsid w:val="00F65A73"/>
    <w:rsid w:val="00F73D5E"/>
    <w:rsid w:val="00F754DB"/>
    <w:rsid w:val="00F7604A"/>
    <w:rsid w:val="00F821AE"/>
    <w:rsid w:val="00F84C3E"/>
    <w:rsid w:val="00F86460"/>
    <w:rsid w:val="00F91986"/>
    <w:rsid w:val="00F91FF3"/>
    <w:rsid w:val="00F92F71"/>
    <w:rsid w:val="00F93CFC"/>
    <w:rsid w:val="00FA083B"/>
    <w:rsid w:val="00FB020A"/>
    <w:rsid w:val="00FB094B"/>
    <w:rsid w:val="00FB2156"/>
    <w:rsid w:val="00FB6EA0"/>
    <w:rsid w:val="00FB7FB9"/>
    <w:rsid w:val="00FC088E"/>
    <w:rsid w:val="00FC2F7C"/>
    <w:rsid w:val="00FC33AA"/>
    <w:rsid w:val="00FC4E6F"/>
    <w:rsid w:val="00FC59E1"/>
    <w:rsid w:val="00FD3BBF"/>
    <w:rsid w:val="00FD55EA"/>
    <w:rsid w:val="00FE57E1"/>
    <w:rsid w:val="00FE6D4D"/>
    <w:rsid w:val="00FF5A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D633E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B7C"/>
    <w:pPr>
      <w:spacing w:after="0" w:line="240" w:lineRule="auto"/>
    </w:pPr>
    <w:rPr>
      <w:rFonts w:ascii="Times New Roman" w:hAnsi="Times New Roman"/>
      <w:sz w:val="24"/>
      <w:szCs w:val="24"/>
      <w:lang w:val="en-US" w:eastAsia="zh-CN"/>
    </w:rPr>
  </w:style>
  <w:style w:type="paragraph" w:styleId="Heading1">
    <w:name w:val="heading 1"/>
    <w:basedOn w:val="Normal"/>
    <w:link w:val="Heading1Char"/>
    <w:uiPriority w:val="1"/>
    <w:qFormat/>
    <w:rsid w:val="00F5515B"/>
    <w:pPr>
      <w:widowControl w:val="0"/>
      <w:autoSpaceDE w:val="0"/>
      <w:autoSpaceDN w:val="0"/>
      <w:spacing w:before="90"/>
      <w:ind w:left="903" w:hanging="432"/>
      <w:outlineLvl w:val="0"/>
    </w:pPr>
    <w:rPr>
      <w:rFonts w:ascii="Calibri" w:eastAsia="Calibri" w:hAnsi="Calibri" w:cs="Calibr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A73"/>
    <w:pPr>
      <w:tabs>
        <w:tab w:val="center" w:pos="4513"/>
        <w:tab w:val="right" w:pos="9026"/>
      </w:tabs>
    </w:pPr>
  </w:style>
  <w:style w:type="character" w:customStyle="1" w:styleId="HeaderChar">
    <w:name w:val="Header Char"/>
    <w:basedOn w:val="DefaultParagraphFont"/>
    <w:link w:val="Header"/>
    <w:uiPriority w:val="99"/>
    <w:rsid w:val="00F65A73"/>
  </w:style>
  <w:style w:type="paragraph" w:styleId="Footer">
    <w:name w:val="footer"/>
    <w:basedOn w:val="Normal"/>
    <w:link w:val="FooterChar"/>
    <w:unhideWhenUsed/>
    <w:rsid w:val="00F65A73"/>
    <w:pPr>
      <w:tabs>
        <w:tab w:val="center" w:pos="4513"/>
        <w:tab w:val="right" w:pos="9026"/>
      </w:tabs>
    </w:pPr>
  </w:style>
  <w:style w:type="character" w:customStyle="1" w:styleId="FooterChar">
    <w:name w:val="Footer Char"/>
    <w:basedOn w:val="DefaultParagraphFont"/>
    <w:link w:val="Footer"/>
    <w:uiPriority w:val="99"/>
    <w:rsid w:val="00F65A73"/>
  </w:style>
  <w:style w:type="paragraph" w:styleId="BalloonText">
    <w:name w:val="Balloon Text"/>
    <w:basedOn w:val="Normal"/>
    <w:link w:val="BalloonTextChar"/>
    <w:uiPriority w:val="99"/>
    <w:semiHidden/>
    <w:unhideWhenUsed/>
    <w:rsid w:val="00F65A73"/>
    <w:rPr>
      <w:rFonts w:ascii="Tahoma" w:hAnsi="Tahoma" w:cs="Tahoma"/>
      <w:sz w:val="16"/>
      <w:szCs w:val="16"/>
    </w:rPr>
  </w:style>
  <w:style w:type="character" w:customStyle="1" w:styleId="BalloonTextChar">
    <w:name w:val="Balloon Text Char"/>
    <w:basedOn w:val="DefaultParagraphFont"/>
    <w:link w:val="BalloonText"/>
    <w:uiPriority w:val="99"/>
    <w:semiHidden/>
    <w:rsid w:val="00F65A73"/>
    <w:rPr>
      <w:rFonts w:ascii="Tahoma" w:hAnsi="Tahoma" w:cs="Tahoma"/>
      <w:sz w:val="16"/>
      <w:szCs w:val="16"/>
    </w:rPr>
  </w:style>
  <w:style w:type="character" w:styleId="Hyperlink">
    <w:name w:val="Hyperlink"/>
    <w:basedOn w:val="DefaultParagraphFont"/>
    <w:uiPriority w:val="99"/>
    <w:unhideWhenUsed/>
    <w:rsid w:val="003E549E"/>
    <w:rPr>
      <w:color w:val="0000FF" w:themeColor="hyperlink"/>
      <w:u w:val="single"/>
    </w:rPr>
  </w:style>
  <w:style w:type="character" w:styleId="FollowedHyperlink">
    <w:name w:val="FollowedHyperlink"/>
    <w:basedOn w:val="DefaultParagraphFont"/>
    <w:uiPriority w:val="99"/>
    <w:semiHidden/>
    <w:unhideWhenUsed/>
    <w:rsid w:val="00884A87"/>
    <w:rPr>
      <w:color w:val="800080" w:themeColor="followedHyperlink"/>
      <w:u w:val="single"/>
    </w:rPr>
  </w:style>
  <w:style w:type="paragraph" w:styleId="ListParagraph">
    <w:name w:val="List Paragraph"/>
    <w:basedOn w:val="Normal"/>
    <w:uiPriority w:val="34"/>
    <w:qFormat/>
    <w:rsid w:val="00CB790B"/>
    <w:pPr>
      <w:ind w:left="720"/>
      <w:contextualSpacing/>
    </w:pPr>
  </w:style>
  <w:style w:type="paragraph" w:customStyle="1" w:styleId="AText">
    <w:name w:val="A Text"/>
    <w:link w:val="ATextChar"/>
    <w:uiPriority w:val="99"/>
    <w:qFormat/>
    <w:rsid w:val="00FF5AE6"/>
    <w:pPr>
      <w:spacing w:after="0" w:line="320" w:lineRule="exact"/>
    </w:pPr>
    <w:rPr>
      <w:rFonts w:ascii="Verdana" w:eastAsia="Times New Roman" w:hAnsi="Verdana" w:cs="Arial"/>
      <w:bCs/>
      <w:kern w:val="32"/>
      <w:sz w:val="20"/>
      <w:szCs w:val="20"/>
      <w:lang w:eastAsia="en-GB"/>
    </w:rPr>
  </w:style>
  <w:style w:type="paragraph" w:customStyle="1" w:styleId="Bold">
    <w:name w:val="Bold"/>
    <w:basedOn w:val="AText"/>
    <w:qFormat/>
    <w:rsid w:val="00FF5AE6"/>
    <w:rPr>
      <w:b/>
    </w:rPr>
  </w:style>
  <w:style w:type="paragraph" w:customStyle="1" w:styleId="Bulletdoubleindent">
    <w:name w:val="Bullet double indent"/>
    <w:basedOn w:val="Normal"/>
    <w:qFormat/>
    <w:rsid w:val="00FF5AE6"/>
    <w:pPr>
      <w:numPr>
        <w:numId w:val="4"/>
      </w:numPr>
      <w:spacing w:line="320" w:lineRule="exact"/>
    </w:pPr>
    <w:rPr>
      <w:rFonts w:ascii="Verdana" w:eastAsia="Times New Roman" w:hAnsi="Verdana" w:cs="Arial"/>
      <w:bCs/>
      <w:kern w:val="32"/>
      <w:sz w:val="20"/>
      <w:szCs w:val="20"/>
      <w:lang w:eastAsia="en-GB"/>
    </w:rPr>
  </w:style>
  <w:style w:type="paragraph" w:customStyle="1" w:styleId="Bulletnumber">
    <w:name w:val="Bullet number"/>
    <w:basedOn w:val="AText"/>
    <w:link w:val="BulletnumberChar"/>
    <w:qFormat/>
    <w:rsid w:val="00FF5AE6"/>
    <w:pPr>
      <w:numPr>
        <w:numId w:val="2"/>
      </w:numPr>
      <w:tabs>
        <w:tab w:val="left" w:pos="680"/>
      </w:tabs>
      <w:ind w:left="680" w:hanging="680"/>
    </w:pPr>
  </w:style>
  <w:style w:type="paragraph" w:customStyle="1" w:styleId="Bulletnumber2">
    <w:name w:val="Bullet number 2"/>
    <w:basedOn w:val="AText"/>
    <w:uiPriority w:val="99"/>
    <w:qFormat/>
    <w:rsid w:val="00FF5AE6"/>
    <w:pPr>
      <w:numPr>
        <w:numId w:val="1"/>
      </w:numPr>
      <w:tabs>
        <w:tab w:val="clear" w:pos="454"/>
        <w:tab w:val="num" w:pos="360"/>
      </w:tabs>
      <w:ind w:left="0" w:firstLine="0"/>
    </w:pPr>
  </w:style>
  <w:style w:type="paragraph" w:customStyle="1" w:styleId="Italic">
    <w:name w:val="Italic"/>
    <w:basedOn w:val="AText"/>
    <w:qFormat/>
    <w:rsid w:val="00FF5AE6"/>
    <w:rPr>
      <w:i/>
    </w:rPr>
  </w:style>
  <w:style w:type="character" w:customStyle="1" w:styleId="ATextChar">
    <w:name w:val="A Text Char"/>
    <w:basedOn w:val="DefaultParagraphFont"/>
    <w:link w:val="AText"/>
    <w:uiPriority w:val="99"/>
    <w:locked/>
    <w:rsid w:val="00FF5AE6"/>
    <w:rPr>
      <w:rFonts w:ascii="Verdana" w:eastAsia="Times New Roman" w:hAnsi="Verdana" w:cs="Arial"/>
      <w:bCs/>
      <w:kern w:val="32"/>
      <w:sz w:val="20"/>
      <w:szCs w:val="20"/>
      <w:lang w:eastAsia="en-GB"/>
    </w:rPr>
  </w:style>
  <w:style w:type="character" w:customStyle="1" w:styleId="BulletnumberChar">
    <w:name w:val="Bullet number Char"/>
    <w:basedOn w:val="ATextChar"/>
    <w:link w:val="Bulletnumber"/>
    <w:rsid w:val="00FF5AE6"/>
    <w:rPr>
      <w:rFonts w:ascii="Verdana" w:eastAsia="Times New Roman" w:hAnsi="Verdana" w:cs="Arial"/>
      <w:bCs/>
      <w:kern w:val="32"/>
      <w:sz w:val="20"/>
      <w:szCs w:val="20"/>
      <w:lang w:eastAsia="en-GB"/>
    </w:rPr>
  </w:style>
  <w:style w:type="paragraph" w:customStyle="1" w:styleId="Numbered">
    <w:name w:val="Numbered"/>
    <w:basedOn w:val="AText"/>
    <w:link w:val="NumberedChar"/>
    <w:qFormat/>
    <w:rsid w:val="00FF5AE6"/>
    <w:pPr>
      <w:numPr>
        <w:numId w:val="3"/>
      </w:numPr>
      <w:tabs>
        <w:tab w:val="left" w:pos="454"/>
      </w:tabs>
    </w:pPr>
  </w:style>
  <w:style w:type="character" w:customStyle="1" w:styleId="NumberedChar">
    <w:name w:val="Numbered Char"/>
    <w:basedOn w:val="ATextChar"/>
    <w:link w:val="Numbered"/>
    <w:rsid w:val="00FF5AE6"/>
    <w:rPr>
      <w:rFonts w:ascii="Verdana" w:eastAsia="Times New Roman" w:hAnsi="Verdana" w:cs="Arial"/>
      <w:bCs/>
      <w:kern w:val="32"/>
      <w:sz w:val="20"/>
      <w:szCs w:val="20"/>
      <w:lang w:eastAsia="en-GB"/>
    </w:rPr>
  </w:style>
  <w:style w:type="character" w:styleId="PageNumber">
    <w:name w:val="page number"/>
    <w:basedOn w:val="DefaultParagraphFont"/>
    <w:uiPriority w:val="99"/>
    <w:semiHidden/>
    <w:unhideWhenUsed/>
    <w:rsid w:val="00B94118"/>
  </w:style>
  <w:style w:type="paragraph" w:styleId="DocumentMap">
    <w:name w:val="Document Map"/>
    <w:basedOn w:val="Normal"/>
    <w:link w:val="DocumentMapChar"/>
    <w:uiPriority w:val="99"/>
    <w:semiHidden/>
    <w:unhideWhenUsed/>
    <w:rsid w:val="00EE20E9"/>
  </w:style>
  <w:style w:type="character" w:customStyle="1" w:styleId="DocumentMapChar">
    <w:name w:val="Document Map Char"/>
    <w:basedOn w:val="DefaultParagraphFont"/>
    <w:link w:val="DocumentMap"/>
    <w:uiPriority w:val="99"/>
    <w:semiHidden/>
    <w:rsid w:val="00EE20E9"/>
    <w:rPr>
      <w:rFonts w:ascii="Times New Roman" w:eastAsiaTheme="minorEastAsia" w:hAnsi="Times New Roman"/>
      <w:sz w:val="24"/>
      <w:szCs w:val="24"/>
    </w:rPr>
  </w:style>
  <w:style w:type="table" w:styleId="TableGrid">
    <w:name w:val="Table Grid"/>
    <w:basedOn w:val="TableNormal"/>
    <w:uiPriority w:val="59"/>
    <w:rsid w:val="00E45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19B7"/>
    <w:pPr>
      <w:spacing w:before="100" w:beforeAutospacing="1" w:after="100" w:afterAutospacing="1"/>
    </w:pPr>
    <w:rPr>
      <w:rFonts w:cs="Times New Roman"/>
    </w:rPr>
  </w:style>
  <w:style w:type="character" w:customStyle="1" w:styleId="text">
    <w:name w:val="text"/>
    <w:basedOn w:val="DefaultParagraphFont"/>
    <w:rsid w:val="00CE19B7"/>
  </w:style>
  <w:style w:type="character" w:customStyle="1" w:styleId="apple-converted-space">
    <w:name w:val="apple-converted-space"/>
    <w:basedOn w:val="DefaultParagraphFont"/>
    <w:rsid w:val="00CE19B7"/>
  </w:style>
  <w:style w:type="character" w:customStyle="1" w:styleId="Heading1Char">
    <w:name w:val="Heading 1 Char"/>
    <w:basedOn w:val="DefaultParagraphFont"/>
    <w:link w:val="Heading1"/>
    <w:uiPriority w:val="1"/>
    <w:rsid w:val="00F5515B"/>
    <w:rPr>
      <w:rFonts w:ascii="Calibri" w:eastAsia="Calibri" w:hAnsi="Calibri" w:cs="Calibri"/>
      <w:b/>
      <w:bCs/>
      <w:sz w:val="19"/>
      <w:szCs w:val="19"/>
      <w:lang w:val="en-US"/>
    </w:rPr>
  </w:style>
  <w:style w:type="paragraph" w:styleId="BodyText">
    <w:name w:val="Body Text"/>
    <w:basedOn w:val="Normal"/>
    <w:link w:val="BodyTextChar"/>
    <w:uiPriority w:val="1"/>
    <w:qFormat/>
    <w:rsid w:val="00F5515B"/>
    <w:pPr>
      <w:widowControl w:val="0"/>
      <w:autoSpaceDE w:val="0"/>
      <w:autoSpaceDN w:val="0"/>
      <w:spacing w:before="32"/>
      <w:ind w:left="903"/>
    </w:pPr>
    <w:rPr>
      <w:rFonts w:ascii="Calibri" w:eastAsia="Calibri" w:hAnsi="Calibri" w:cs="Calibri"/>
      <w:sz w:val="19"/>
      <w:szCs w:val="19"/>
    </w:rPr>
  </w:style>
  <w:style w:type="character" w:customStyle="1" w:styleId="BodyTextChar">
    <w:name w:val="Body Text Char"/>
    <w:basedOn w:val="DefaultParagraphFont"/>
    <w:link w:val="BodyText"/>
    <w:uiPriority w:val="1"/>
    <w:rsid w:val="00F5515B"/>
    <w:rPr>
      <w:rFonts w:ascii="Calibri" w:eastAsia="Calibri" w:hAnsi="Calibri" w:cs="Calibri"/>
      <w:sz w:val="19"/>
      <w:szCs w:val="19"/>
      <w:lang w:val="en-US"/>
    </w:rPr>
  </w:style>
  <w:style w:type="paragraph" w:styleId="EndnoteText">
    <w:name w:val="endnote text"/>
    <w:basedOn w:val="Normal"/>
    <w:link w:val="EndnoteTextChar"/>
    <w:uiPriority w:val="99"/>
    <w:unhideWhenUsed/>
    <w:rsid w:val="0041183F"/>
  </w:style>
  <w:style w:type="character" w:customStyle="1" w:styleId="EndnoteTextChar">
    <w:name w:val="Endnote Text Char"/>
    <w:basedOn w:val="DefaultParagraphFont"/>
    <w:link w:val="EndnoteText"/>
    <w:uiPriority w:val="99"/>
    <w:rsid w:val="0041183F"/>
    <w:rPr>
      <w:rFonts w:eastAsiaTheme="minorEastAsia"/>
      <w:sz w:val="24"/>
      <w:szCs w:val="24"/>
    </w:rPr>
  </w:style>
  <w:style w:type="character" w:styleId="EndnoteReference">
    <w:name w:val="endnote reference"/>
    <w:basedOn w:val="DefaultParagraphFont"/>
    <w:uiPriority w:val="99"/>
    <w:unhideWhenUsed/>
    <w:rsid w:val="0041183F"/>
    <w:rPr>
      <w:vertAlign w:val="superscript"/>
    </w:rPr>
  </w:style>
  <w:style w:type="character" w:styleId="CommentReference">
    <w:name w:val="annotation reference"/>
    <w:basedOn w:val="DefaultParagraphFont"/>
    <w:uiPriority w:val="99"/>
    <w:semiHidden/>
    <w:unhideWhenUsed/>
    <w:rsid w:val="00AB4B4A"/>
    <w:rPr>
      <w:sz w:val="16"/>
      <w:szCs w:val="16"/>
    </w:rPr>
  </w:style>
  <w:style w:type="paragraph" w:styleId="CommentText">
    <w:name w:val="annotation text"/>
    <w:basedOn w:val="Normal"/>
    <w:link w:val="CommentTextChar"/>
    <w:uiPriority w:val="99"/>
    <w:semiHidden/>
    <w:unhideWhenUsed/>
    <w:rsid w:val="00AB4B4A"/>
    <w:rPr>
      <w:sz w:val="20"/>
      <w:szCs w:val="20"/>
    </w:rPr>
  </w:style>
  <w:style w:type="character" w:customStyle="1" w:styleId="CommentTextChar">
    <w:name w:val="Comment Text Char"/>
    <w:basedOn w:val="DefaultParagraphFont"/>
    <w:link w:val="CommentText"/>
    <w:uiPriority w:val="99"/>
    <w:semiHidden/>
    <w:rsid w:val="00AB4B4A"/>
    <w:rPr>
      <w:rFonts w:ascii="Times New Roman" w:hAnsi="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AB4B4A"/>
    <w:rPr>
      <w:b/>
      <w:bCs/>
    </w:rPr>
  </w:style>
  <w:style w:type="character" w:customStyle="1" w:styleId="CommentSubjectChar">
    <w:name w:val="Comment Subject Char"/>
    <w:basedOn w:val="CommentTextChar"/>
    <w:link w:val="CommentSubject"/>
    <w:uiPriority w:val="99"/>
    <w:semiHidden/>
    <w:rsid w:val="00AB4B4A"/>
    <w:rPr>
      <w:rFonts w:ascii="Times New Roman" w:hAnsi="Times New Roman"/>
      <w:b/>
      <w:bCs/>
      <w:sz w:val="20"/>
      <w:szCs w:val="20"/>
      <w:lang w:val="en-US" w:eastAsia="zh-CN"/>
    </w:rPr>
  </w:style>
  <w:style w:type="paragraph" w:customStyle="1" w:styleId="committename">
    <w:name w:val="committe name"/>
    <w:basedOn w:val="Normal"/>
    <w:rsid w:val="009C406E"/>
    <w:pPr>
      <w:tabs>
        <w:tab w:val="center" w:pos="2520"/>
      </w:tabs>
      <w:autoSpaceDE w:val="0"/>
      <w:autoSpaceDN w:val="0"/>
      <w:adjustRightInd w:val="0"/>
      <w:spacing w:before="240"/>
    </w:pPr>
    <w:rPr>
      <w:rFonts w:eastAsia="Calibri" w:cs="Courier New"/>
      <w:sz w:val="36"/>
      <w:szCs w:val="36"/>
    </w:rPr>
  </w:style>
  <w:style w:type="paragraph" w:customStyle="1" w:styleId="BasicParagraph">
    <w:name w:val="[Basic Paragraph]"/>
    <w:basedOn w:val="Normal"/>
    <w:uiPriority w:val="99"/>
    <w:rsid w:val="009C406E"/>
    <w:pPr>
      <w:autoSpaceDE w:val="0"/>
      <w:autoSpaceDN w:val="0"/>
      <w:adjustRightInd w:val="0"/>
      <w:spacing w:line="288" w:lineRule="auto"/>
      <w:textAlignment w:val="center"/>
    </w:pPr>
    <w:rPr>
      <w:rFonts w:ascii="MinionPro-Regular" w:eastAsia="Calibri" w:hAnsi="MinionPro-Regular" w:cs="MinionPro-Regular"/>
      <w:color w:val="000000"/>
    </w:rPr>
  </w:style>
  <w:style w:type="character" w:customStyle="1" w:styleId="UnresolvedMention1">
    <w:name w:val="Unresolved Mention1"/>
    <w:basedOn w:val="DefaultParagraphFont"/>
    <w:uiPriority w:val="99"/>
    <w:semiHidden/>
    <w:unhideWhenUsed/>
    <w:rsid w:val="00CF1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920320">
      <w:bodyDiv w:val="1"/>
      <w:marLeft w:val="0"/>
      <w:marRight w:val="0"/>
      <w:marTop w:val="0"/>
      <w:marBottom w:val="0"/>
      <w:divBdr>
        <w:top w:val="none" w:sz="0" w:space="0" w:color="auto"/>
        <w:left w:val="none" w:sz="0" w:space="0" w:color="auto"/>
        <w:bottom w:val="none" w:sz="0" w:space="0" w:color="auto"/>
        <w:right w:val="none" w:sz="0" w:space="0" w:color="auto"/>
      </w:divBdr>
    </w:div>
    <w:div w:id="684790850">
      <w:bodyDiv w:val="1"/>
      <w:marLeft w:val="0"/>
      <w:marRight w:val="0"/>
      <w:marTop w:val="0"/>
      <w:marBottom w:val="0"/>
      <w:divBdr>
        <w:top w:val="none" w:sz="0" w:space="0" w:color="auto"/>
        <w:left w:val="none" w:sz="0" w:space="0" w:color="auto"/>
        <w:bottom w:val="none" w:sz="0" w:space="0" w:color="auto"/>
        <w:right w:val="none" w:sz="0" w:space="0" w:color="auto"/>
      </w:divBdr>
    </w:div>
    <w:div w:id="805777284">
      <w:bodyDiv w:val="1"/>
      <w:marLeft w:val="0"/>
      <w:marRight w:val="0"/>
      <w:marTop w:val="0"/>
      <w:marBottom w:val="0"/>
      <w:divBdr>
        <w:top w:val="none" w:sz="0" w:space="0" w:color="auto"/>
        <w:left w:val="none" w:sz="0" w:space="0" w:color="auto"/>
        <w:bottom w:val="none" w:sz="0" w:space="0" w:color="auto"/>
        <w:right w:val="none" w:sz="0" w:space="0" w:color="auto"/>
      </w:divBdr>
    </w:div>
    <w:div w:id="136197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BCEA36B521AE40A10720DB4072E6E4" ma:contentTypeVersion="4" ma:contentTypeDescription="Create a new document." ma:contentTypeScope="" ma:versionID="3bbb7331d1a0e5933d4c44f351e5c6b1">
  <xsd:schema xmlns:xsd="http://www.w3.org/2001/XMLSchema" xmlns:xs="http://www.w3.org/2001/XMLSchema" xmlns:p="http://schemas.microsoft.com/office/2006/metadata/properties" xmlns:ns2="2d6cc8d9-e3d7-469c-b91f-dec06e1148a8" targetNamespace="http://schemas.microsoft.com/office/2006/metadata/properties" ma:root="true" ma:fieldsID="b00311c64fb7e30ab6ff806b345f1204" ns2:_="">
    <xsd:import namespace="2d6cc8d9-e3d7-469c-b91f-dec06e1148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cc8d9-e3d7-469c-b91f-dec06e114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663FF-C66B-4A67-8E08-BE83B4589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cc8d9-e3d7-469c-b91f-dec06e114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EF1F1B-C17B-4DF5-BD53-C98E61D3DE2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d6cc8d9-e3d7-469c-b91f-dec06e1148a8"/>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E1FAD47-890D-4409-8077-D211314E5EA8}">
  <ds:schemaRefs>
    <ds:schemaRef ds:uri="http://schemas.microsoft.com/sharepoint/v3/contenttype/forms"/>
  </ds:schemaRefs>
</ds:datastoreItem>
</file>

<file path=customXml/itemProps4.xml><?xml version="1.0" encoding="utf-8"?>
<ds:datastoreItem xmlns:ds="http://schemas.openxmlformats.org/officeDocument/2006/customXml" ds:itemID="{397A6A52-23C1-4BB8-8307-AC7C57544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Liverpool Diocese</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Evans</dc:creator>
  <cp:lastModifiedBy>Gill Dottie</cp:lastModifiedBy>
  <cp:revision>5</cp:revision>
  <cp:lastPrinted>2022-05-17T07:42:00Z</cp:lastPrinted>
  <dcterms:created xsi:type="dcterms:W3CDTF">2021-10-06T12:48:00Z</dcterms:created>
  <dcterms:modified xsi:type="dcterms:W3CDTF">2022-05-17T07:42:00Z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0x010100A5BCEA36B521AE40A10720DB4072E6E4</vt:lpwstr>
  </property>
</Properties>
</file>